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2007C" w14:textId="77777777" w:rsidR="00541226" w:rsidRPr="0088529A" w:rsidRDefault="00541226" w:rsidP="006A524E">
      <w:pPr>
        <w:tabs>
          <w:tab w:val="num" w:pos="792"/>
        </w:tabs>
        <w:jc w:val="both"/>
        <w:rPr>
          <w:rFonts w:ascii="Tahoma" w:hAnsi="Tahoma" w:cs="Tahoma"/>
          <w:b/>
          <w:bCs/>
          <w:sz w:val="20"/>
          <w:szCs w:val="20"/>
          <w:lang w:val="en-GB"/>
        </w:rPr>
      </w:pPr>
      <w:r w:rsidRPr="0088529A">
        <w:rPr>
          <w:rFonts w:ascii="Tahoma" w:hAnsi="Tahoma" w:cs="Tahoma"/>
          <w:b/>
          <w:bCs/>
          <w:sz w:val="20"/>
          <w:szCs w:val="20"/>
          <w:lang w:val="en-GB"/>
        </w:rPr>
        <w:t>These Terms and Conditions of Purchase for Goods contain the entire agreement in connection with and shall be applicable to all Purchase Orders provided by Magnetic MRO AS.</w:t>
      </w:r>
      <w:r w:rsidR="006A524E" w:rsidRPr="0088529A">
        <w:rPr>
          <w:rFonts w:ascii="Tahoma" w:hAnsi="Tahoma" w:cs="Tahoma"/>
          <w:b/>
          <w:bCs/>
          <w:sz w:val="20"/>
          <w:szCs w:val="20"/>
          <w:lang w:val="en-GB"/>
        </w:rPr>
        <w:t xml:space="preserve"> </w:t>
      </w:r>
      <w:r w:rsidRPr="0088529A">
        <w:rPr>
          <w:rFonts w:ascii="Tahoma" w:hAnsi="Tahoma" w:cs="Tahoma"/>
          <w:b/>
          <w:bCs/>
          <w:sz w:val="20"/>
          <w:szCs w:val="20"/>
          <w:lang w:val="en-GB"/>
        </w:rPr>
        <w:t xml:space="preserve">No terms or conditions submitted at any time by the </w:t>
      </w:r>
      <w:r w:rsidR="00CC4149" w:rsidRPr="0088529A">
        <w:rPr>
          <w:rFonts w:ascii="Tahoma" w:hAnsi="Tahoma" w:cs="Tahoma"/>
          <w:b/>
          <w:bCs/>
          <w:sz w:val="20"/>
          <w:szCs w:val="20"/>
          <w:lang w:val="en-GB"/>
        </w:rPr>
        <w:t>S</w:t>
      </w:r>
      <w:r w:rsidRPr="0088529A">
        <w:rPr>
          <w:rFonts w:ascii="Tahoma" w:hAnsi="Tahoma" w:cs="Tahoma"/>
          <w:b/>
          <w:bCs/>
          <w:sz w:val="20"/>
          <w:szCs w:val="20"/>
          <w:lang w:val="en-GB"/>
        </w:rPr>
        <w:t xml:space="preserve">upplier shall form any part of the </w:t>
      </w:r>
      <w:r w:rsidR="00CC4149" w:rsidRPr="0088529A">
        <w:rPr>
          <w:rFonts w:ascii="Tahoma" w:hAnsi="Tahoma" w:cs="Tahoma"/>
          <w:b/>
          <w:bCs/>
          <w:sz w:val="20"/>
          <w:szCs w:val="20"/>
          <w:lang w:val="en-GB"/>
        </w:rPr>
        <w:t>Agreement</w:t>
      </w:r>
      <w:r w:rsidRPr="0088529A">
        <w:rPr>
          <w:rFonts w:ascii="Tahoma" w:hAnsi="Tahoma" w:cs="Tahoma"/>
          <w:b/>
          <w:bCs/>
          <w:sz w:val="20"/>
          <w:szCs w:val="20"/>
          <w:lang w:val="en-GB"/>
        </w:rPr>
        <w:t xml:space="preserve">.  In the event of a conflict between these </w:t>
      </w:r>
      <w:r w:rsidR="006A524E" w:rsidRPr="0088529A">
        <w:rPr>
          <w:rFonts w:ascii="Tahoma" w:hAnsi="Tahoma" w:cs="Tahoma"/>
          <w:b/>
          <w:bCs/>
          <w:sz w:val="20"/>
          <w:szCs w:val="20"/>
          <w:lang w:val="en-GB"/>
        </w:rPr>
        <w:t xml:space="preserve">Terms and Conditions </w:t>
      </w:r>
      <w:r w:rsidRPr="0088529A">
        <w:rPr>
          <w:rFonts w:ascii="Tahoma" w:hAnsi="Tahoma" w:cs="Tahoma"/>
          <w:b/>
          <w:bCs/>
          <w:sz w:val="20"/>
          <w:szCs w:val="20"/>
          <w:lang w:val="en-GB"/>
        </w:rPr>
        <w:t xml:space="preserve">and any specific term or condition (whether in the </w:t>
      </w:r>
      <w:r w:rsidR="006A524E" w:rsidRPr="0088529A">
        <w:rPr>
          <w:rFonts w:ascii="Tahoma" w:hAnsi="Tahoma" w:cs="Tahoma"/>
          <w:b/>
          <w:bCs/>
          <w:sz w:val="20"/>
          <w:szCs w:val="20"/>
          <w:lang w:val="en-GB"/>
        </w:rPr>
        <w:t>c</w:t>
      </w:r>
      <w:r w:rsidRPr="0088529A">
        <w:rPr>
          <w:rFonts w:ascii="Tahoma" w:hAnsi="Tahoma" w:cs="Tahoma"/>
          <w:b/>
          <w:bCs/>
          <w:sz w:val="20"/>
          <w:szCs w:val="20"/>
          <w:lang w:val="en-GB"/>
        </w:rPr>
        <w:t>ontract or otherwise) referred to in the Purchase Order, the latter shall prevail.</w:t>
      </w:r>
    </w:p>
    <w:p w14:paraId="47B9588F" w14:textId="77777777" w:rsidR="006A524E" w:rsidRPr="0088529A" w:rsidRDefault="006A524E" w:rsidP="006A524E">
      <w:pPr>
        <w:tabs>
          <w:tab w:val="num" w:pos="792"/>
        </w:tabs>
        <w:jc w:val="both"/>
        <w:rPr>
          <w:rFonts w:ascii="Tahoma" w:hAnsi="Tahoma" w:cs="Tahoma"/>
          <w:b/>
          <w:bCs/>
          <w:sz w:val="20"/>
          <w:szCs w:val="20"/>
          <w:lang w:val="en-GB"/>
        </w:rPr>
      </w:pPr>
      <w:r w:rsidRPr="0088529A">
        <w:rPr>
          <w:rFonts w:ascii="Tahoma" w:hAnsi="Tahoma" w:cs="Tahoma"/>
          <w:b/>
          <w:bCs/>
          <w:sz w:val="20"/>
          <w:szCs w:val="20"/>
          <w:lang w:val="en-GB"/>
        </w:rPr>
        <w:t xml:space="preserve">The </w:t>
      </w:r>
      <w:r w:rsidR="00CC4149" w:rsidRPr="0088529A">
        <w:rPr>
          <w:rFonts w:ascii="Tahoma" w:hAnsi="Tahoma" w:cs="Tahoma"/>
          <w:b/>
          <w:bCs/>
          <w:sz w:val="20"/>
          <w:szCs w:val="20"/>
          <w:lang w:val="en-GB"/>
        </w:rPr>
        <w:t>Agreement</w:t>
      </w:r>
      <w:r w:rsidRPr="0088529A">
        <w:rPr>
          <w:rFonts w:ascii="Tahoma" w:hAnsi="Tahoma" w:cs="Tahoma"/>
          <w:b/>
          <w:bCs/>
          <w:sz w:val="20"/>
          <w:szCs w:val="20"/>
          <w:lang w:val="en-GB"/>
        </w:rPr>
        <w:t xml:space="preserve"> shall become </w:t>
      </w:r>
      <w:proofErr w:type="gramStart"/>
      <w:r w:rsidRPr="0088529A">
        <w:rPr>
          <w:rFonts w:ascii="Tahoma" w:hAnsi="Tahoma" w:cs="Tahoma"/>
          <w:b/>
          <w:bCs/>
          <w:sz w:val="20"/>
          <w:szCs w:val="20"/>
          <w:lang w:val="en-GB"/>
        </w:rPr>
        <w:t>binding</w:t>
      </w:r>
      <w:proofErr w:type="gramEnd"/>
      <w:r w:rsidRPr="0088529A">
        <w:rPr>
          <w:rFonts w:ascii="Tahoma" w:hAnsi="Tahoma" w:cs="Tahoma"/>
          <w:b/>
          <w:bCs/>
          <w:sz w:val="20"/>
          <w:szCs w:val="20"/>
          <w:lang w:val="en-GB"/>
        </w:rPr>
        <w:t xml:space="preserve"> and these Terms and Conditions shall be deemed to have been accepted by the </w:t>
      </w:r>
      <w:r w:rsidR="00CC4149" w:rsidRPr="0088529A">
        <w:rPr>
          <w:rFonts w:ascii="Tahoma" w:hAnsi="Tahoma" w:cs="Tahoma"/>
          <w:b/>
          <w:bCs/>
          <w:sz w:val="20"/>
          <w:szCs w:val="20"/>
          <w:lang w:val="en-GB"/>
        </w:rPr>
        <w:t>S</w:t>
      </w:r>
      <w:r w:rsidRPr="0088529A">
        <w:rPr>
          <w:rFonts w:ascii="Tahoma" w:hAnsi="Tahoma" w:cs="Tahoma"/>
          <w:b/>
          <w:bCs/>
          <w:sz w:val="20"/>
          <w:szCs w:val="20"/>
          <w:lang w:val="en-GB"/>
        </w:rPr>
        <w:t xml:space="preserve">upplier on the acceptance of the Purchase Order by the </w:t>
      </w:r>
      <w:r w:rsidR="00CC4149" w:rsidRPr="0088529A">
        <w:rPr>
          <w:rFonts w:ascii="Tahoma" w:hAnsi="Tahoma" w:cs="Tahoma"/>
          <w:b/>
          <w:bCs/>
          <w:sz w:val="20"/>
          <w:szCs w:val="20"/>
          <w:lang w:val="en-GB"/>
        </w:rPr>
        <w:t>S</w:t>
      </w:r>
      <w:r w:rsidRPr="0088529A">
        <w:rPr>
          <w:rFonts w:ascii="Tahoma" w:hAnsi="Tahoma" w:cs="Tahoma"/>
          <w:b/>
          <w:bCs/>
          <w:sz w:val="20"/>
          <w:szCs w:val="20"/>
          <w:lang w:val="en-GB"/>
        </w:rPr>
        <w:t>upplier (either verbally or in writing) or on delivery of the Goods, whichever is the earlier.</w:t>
      </w:r>
    </w:p>
    <w:p w14:paraId="2C8732AD" w14:textId="77777777" w:rsidR="006A524E" w:rsidRPr="0088529A" w:rsidRDefault="006A524E" w:rsidP="006A524E">
      <w:pPr>
        <w:tabs>
          <w:tab w:val="num" w:pos="792"/>
        </w:tabs>
        <w:ind w:left="460"/>
        <w:jc w:val="both"/>
        <w:rPr>
          <w:rFonts w:ascii="Tahoma" w:hAnsi="Tahoma" w:cs="Tahoma"/>
          <w:b/>
          <w:bCs/>
          <w:sz w:val="20"/>
          <w:szCs w:val="20"/>
          <w:lang w:val="en-GB"/>
        </w:rPr>
      </w:pPr>
    </w:p>
    <w:p w14:paraId="59AFF0AF" w14:textId="77777777" w:rsidR="006A524E" w:rsidRPr="0088529A" w:rsidRDefault="006A524E" w:rsidP="006A524E">
      <w:pPr>
        <w:numPr>
          <w:ilvl w:val="0"/>
          <w:numId w:val="8"/>
        </w:numPr>
        <w:tabs>
          <w:tab w:val="clear" w:pos="360"/>
          <w:tab w:val="num" w:pos="460"/>
        </w:tabs>
        <w:ind w:left="460" w:hanging="460"/>
        <w:jc w:val="both"/>
        <w:rPr>
          <w:rFonts w:ascii="Tahoma" w:hAnsi="Tahoma" w:cs="Tahoma"/>
          <w:sz w:val="20"/>
          <w:szCs w:val="20"/>
          <w:lang w:val="en-GB"/>
        </w:rPr>
      </w:pPr>
      <w:r w:rsidRPr="0088529A">
        <w:rPr>
          <w:rFonts w:ascii="Tahoma" w:hAnsi="Tahoma" w:cs="Tahoma"/>
          <w:b/>
          <w:sz w:val="20"/>
          <w:szCs w:val="20"/>
          <w:lang w:val="en-GB"/>
        </w:rPr>
        <w:t>Subject Matter</w:t>
      </w:r>
    </w:p>
    <w:p w14:paraId="4DB1619C" w14:textId="77777777" w:rsidR="006A524E" w:rsidRDefault="006A524E" w:rsidP="006A524E">
      <w:pPr>
        <w:numPr>
          <w:ilvl w:val="1"/>
          <w:numId w:val="8"/>
        </w:numPr>
        <w:tabs>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 xml:space="preserve">Supplier agrees to supply and deliver the Goods (which may mean spare parts, components, materials and equipment (including tools, test equipment and ground support equipment)) specified in Purchase Orders, to Magnetic MRO on the terms set out in this Agreement. </w:t>
      </w:r>
    </w:p>
    <w:p w14:paraId="28FA7710" w14:textId="77777777" w:rsidR="00773F2B" w:rsidRPr="0088529A" w:rsidRDefault="00773F2B" w:rsidP="006A524E">
      <w:pPr>
        <w:numPr>
          <w:ilvl w:val="1"/>
          <w:numId w:val="8"/>
        </w:numPr>
        <w:tabs>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 xml:space="preserve">Purchase Orders shall be </w:t>
      </w:r>
      <w:r w:rsidR="00BD3850" w:rsidRPr="0088529A">
        <w:rPr>
          <w:rFonts w:ascii="Tahoma" w:hAnsi="Tahoma" w:cs="Tahoma"/>
          <w:sz w:val="20"/>
          <w:szCs w:val="20"/>
          <w:lang w:val="en-GB"/>
        </w:rPr>
        <w:t>sent to Supplier</w:t>
      </w:r>
      <w:r w:rsidRPr="0088529A">
        <w:rPr>
          <w:rFonts w:ascii="Tahoma" w:hAnsi="Tahoma" w:cs="Tahoma"/>
          <w:sz w:val="20"/>
          <w:szCs w:val="20"/>
          <w:lang w:val="en-GB"/>
        </w:rPr>
        <w:t xml:space="preserve"> via email, EDI or </w:t>
      </w:r>
      <w:r w:rsidR="00BD3850" w:rsidRPr="0088529A">
        <w:rPr>
          <w:rFonts w:ascii="Tahoma" w:hAnsi="Tahoma" w:cs="Tahoma"/>
          <w:sz w:val="20"/>
          <w:szCs w:val="20"/>
          <w:lang w:val="en-GB"/>
        </w:rPr>
        <w:t xml:space="preserve">Supplier’s </w:t>
      </w:r>
      <w:r w:rsidRPr="0088529A">
        <w:rPr>
          <w:rFonts w:ascii="Tahoma" w:hAnsi="Tahoma" w:cs="Tahoma"/>
          <w:sz w:val="20"/>
          <w:szCs w:val="20"/>
          <w:lang w:val="en-GB"/>
        </w:rPr>
        <w:t>portal.</w:t>
      </w:r>
    </w:p>
    <w:p w14:paraId="2BB66F0A" w14:textId="77777777" w:rsidR="00283661" w:rsidRPr="00283661" w:rsidRDefault="006A524E" w:rsidP="009970F6">
      <w:pPr>
        <w:numPr>
          <w:ilvl w:val="1"/>
          <w:numId w:val="8"/>
        </w:numPr>
        <w:tabs>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The Supplier shall deliver the Goods, which are free from any right or claim of a third party, including the right or claim based on industrial or other intellectual property.</w:t>
      </w:r>
      <w:r w:rsidR="00283661" w:rsidRPr="00283661">
        <w:rPr>
          <w:rFonts w:ascii="Tahoma" w:hAnsi="Tahoma" w:cs="Tahoma"/>
          <w:sz w:val="20"/>
          <w:szCs w:val="20"/>
          <w:lang w:val="en-GB"/>
        </w:rPr>
        <w:t xml:space="preserve"> </w:t>
      </w:r>
      <w:r w:rsidR="00283661">
        <w:rPr>
          <w:rFonts w:ascii="Tahoma" w:hAnsi="Tahoma" w:cs="Tahoma"/>
          <w:sz w:val="20"/>
          <w:szCs w:val="20"/>
          <w:lang w:val="en-GB"/>
        </w:rPr>
        <w:t>Customer’s requirements for the supplied Goods: for standard parts EASA Form 1, FAA Form 8130-3 or manufacturer’s and supplier Certificate of Conformity is required;</w:t>
      </w:r>
      <w:r w:rsidR="00283661" w:rsidRPr="00283661">
        <w:rPr>
          <w:rFonts w:ascii="Tahoma" w:hAnsi="Tahoma" w:cs="Tahoma"/>
          <w:sz w:val="20"/>
          <w:szCs w:val="20"/>
          <w:lang w:val="en-GB"/>
        </w:rPr>
        <w:t xml:space="preserve"> </w:t>
      </w:r>
      <w:r w:rsidR="00283661">
        <w:rPr>
          <w:rFonts w:ascii="Tahoma" w:hAnsi="Tahoma" w:cs="Tahoma"/>
          <w:sz w:val="20"/>
          <w:szCs w:val="20"/>
          <w:lang w:val="en-GB"/>
        </w:rPr>
        <w:t>EASA Form 1 or equivalent as per AMC145.A.42 (a) must accompany aircraft components in serviceable condition; f</w:t>
      </w:r>
      <w:r w:rsidR="00283661" w:rsidRPr="00283661">
        <w:rPr>
          <w:rFonts w:ascii="Tahoma" w:hAnsi="Tahoma" w:cs="Tahoma"/>
          <w:sz w:val="20"/>
          <w:szCs w:val="20"/>
          <w:lang w:val="en-GB"/>
        </w:rPr>
        <w:t xml:space="preserve">or interior parts  (used in A/C compartment occupied by crew and passengers) Certificate of </w:t>
      </w:r>
      <w:proofErr w:type="spellStart"/>
      <w:r w:rsidR="00283661" w:rsidRPr="00283661">
        <w:rPr>
          <w:rFonts w:ascii="Tahoma" w:hAnsi="Tahoma" w:cs="Tahoma"/>
          <w:sz w:val="20"/>
          <w:szCs w:val="20"/>
          <w:lang w:val="en-GB"/>
        </w:rPr>
        <w:t>Confirmity</w:t>
      </w:r>
      <w:proofErr w:type="spellEnd"/>
      <w:r w:rsidR="00283661" w:rsidRPr="00283661">
        <w:rPr>
          <w:rFonts w:ascii="Tahoma" w:hAnsi="Tahoma" w:cs="Tahoma"/>
          <w:sz w:val="20"/>
          <w:szCs w:val="20"/>
          <w:lang w:val="en-GB"/>
        </w:rPr>
        <w:t xml:space="preserve"> with EASA CS25 / FAR 25 is required</w:t>
      </w:r>
      <w:r w:rsidR="00283661">
        <w:rPr>
          <w:rFonts w:ascii="Tahoma" w:hAnsi="Tahoma" w:cs="Tahoma"/>
          <w:sz w:val="20"/>
          <w:szCs w:val="20"/>
          <w:lang w:val="en-GB"/>
        </w:rPr>
        <w:t xml:space="preserve">; full </w:t>
      </w:r>
      <w:proofErr w:type="spellStart"/>
      <w:r w:rsidR="00283661">
        <w:rPr>
          <w:rFonts w:ascii="Tahoma" w:hAnsi="Tahoma" w:cs="Tahoma"/>
          <w:sz w:val="20"/>
          <w:szCs w:val="20"/>
          <w:lang w:val="en-GB"/>
        </w:rPr>
        <w:t>tracebility</w:t>
      </w:r>
      <w:proofErr w:type="spellEnd"/>
      <w:r w:rsidR="00283661">
        <w:rPr>
          <w:rFonts w:ascii="Tahoma" w:hAnsi="Tahoma" w:cs="Tahoma"/>
          <w:sz w:val="20"/>
          <w:szCs w:val="20"/>
          <w:lang w:val="en-GB"/>
        </w:rPr>
        <w:t xml:space="preserve"> is required; f</w:t>
      </w:r>
      <w:r w:rsidR="00283661" w:rsidRPr="00283661">
        <w:rPr>
          <w:rFonts w:ascii="Tahoma" w:hAnsi="Tahoma" w:cs="Tahoma"/>
          <w:sz w:val="20"/>
          <w:szCs w:val="20"/>
          <w:lang w:val="en-GB"/>
        </w:rPr>
        <w:t>or life limited parts Shelf Life / life limit information is required</w:t>
      </w:r>
      <w:r w:rsidR="00283661">
        <w:rPr>
          <w:rFonts w:ascii="Tahoma" w:hAnsi="Tahoma" w:cs="Tahoma"/>
          <w:sz w:val="20"/>
          <w:szCs w:val="20"/>
          <w:lang w:val="en-GB"/>
        </w:rPr>
        <w:t xml:space="preserve">; </w:t>
      </w:r>
      <w:r w:rsidR="00283661" w:rsidRPr="00283661">
        <w:rPr>
          <w:rFonts w:ascii="Tahoma" w:hAnsi="Tahoma" w:cs="Tahoma"/>
          <w:sz w:val="20"/>
          <w:szCs w:val="20"/>
          <w:lang w:val="en-GB"/>
        </w:rPr>
        <w:t>PMA parts are not acceptable, if not otherwise agreed with Magnetic MRO</w:t>
      </w:r>
      <w:r w:rsidR="00283661">
        <w:rPr>
          <w:rFonts w:ascii="Tahoma" w:hAnsi="Tahoma" w:cs="Tahoma"/>
          <w:sz w:val="20"/>
          <w:szCs w:val="20"/>
          <w:lang w:val="en-GB"/>
        </w:rPr>
        <w:t xml:space="preserve">; </w:t>
      </w:r>
      <w:r w:rsidR="00283661" w:rsidRPr="00283661">
        <w:rPr>
          <w:rFonts w:ascii="Tahoma" w:hAnsi="Tahoma" w:cs="Tahoma"/>
          <w:sz w:val="20"/>
          <w:szCs w:val="20"/>
          <w:lang w:val="en-GB"/>
        </w:rPr>
        <w:t>DER repaired material is not accepted</w:t>
      </w:r>
      <w:r w:rsidR="00283661">
        <w:rPr>
          <w:rFonts w:ascii="Tahoma" w:hAnsi="Tahoma" w:cs="Tahoma"/>
          <w:sz w:val="20"/>
          <w:szCs w:val="20"/>
          <w:lang w:val="en-GB"/>
        </w:rPr>
        <w:t>.</w:t>
      </w:r>
    </w:p>
    <w:p w14:paraId="10CE9E63" w14:textId="77777777" w:rsidR="009756F8" w:rsidRPr="0088529A" w:rsidRDefault="009756F8" w:rsidP="00641E17">
      <w:pPr>
        <w:numPr>
          <w:ilvl w:val="1"/>
          <w:numId w:val="8"/>
        </w:numPr>
        <w:tabs>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Supplier shall, at its own expense, pack, load, and deliver the Goods to Magnetic MRO and in accordance with the invoicing, delivery terms, shipping, packing, and other instructions provided to Supplier by Magnetic MRO in writing.</w:t>
      </w:r>
      <w:r w:rsidR="00641E17" w:rsidRPr="0088529A">
        <w:rPr>
          <w:rFonts w:ascii="Tahoma" w:hAnsi="Tahoma" w:cs="Tahoma"/>
          <w:sz w:val="20"/>
          <w:szCs w:val="20"/>
          <w:lang w:val="en-GB"/>
        </w:rPr>
        <w:t xml:space="preserve"> All Goods shall be packed according to ATA300 standards. Supplier shall provide MSDS &amp; TDS for all materials which are considered as hazardous material or may endanger health and its use requires special instructions or guidelines.</w:t>
      </w:r>
      <w:r w:rsidRPr="0088529A">
        <w:rPr>
          <w:rFonts w:ascii="Tahoma" w:hAnsi="Tahoma" w:cs="Tahoma"/>
          <w:sz w:val="20"/>
          <w:szCs w:val="20"/>
          <w:lang w:val="en-GB"/>
        </w:rPr>
        <w:t xml:space="preserve"> No charges will be allowed for freight, transportation, insurance, shipping, storage, handling, demurrage, cartage, packaging or similar charges unless provided for in the applicable Purchase Order or otherwise agreed to in writing by Magnetic MRO.</w:t>
      </w:r>
    </w:p>
    <w:p w14:paraId="619F07F1" w14:textId="77777777" w:rsidR="00773F2B" w:rsidRPr="0088529A" w:rsidRDefault="00773F2B" w:rsidP="006A524E">
      <w:pPr>
        <w:numPr>
          <w:ilvl w:val="1"/>
          <w:numId w:val="8"/>
        </w:numPr>
        <w:tabs>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Goods specified in the Purchase Order shall be shipped to Magnetic MRO in full. Partial shipments are not allowed, unless otherwise expressly stated in a Purchase Order.</w:t>
      </w:r>
    </w:p>
    <w:p w14:paraId="2D00896F" w14:textId="77777777" w:rsidR="00603E5C" w:rsidRDefault="009756F8" w:rsidP="006A524E">
      <w:pPr>
        <w:numPr>
          <w:ilvl w:val="1"/>
          <w:numId w:val="8"/>
        </w:numPr>
        <w:tabs>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 xml:space="preserve">Time is of the essence with respect to delivery of the Goods. Goods shall be delivered by the applicable </w:t>
      </w:r>
      <w:r w:rsidR="00221D50" w:rsidRPr="0088529A">
        <w:rPr>
          <w:rFonts w:ascii="Tahoma" w:hAnsi="Tahoma" w:cs="Tahoma"/>
          <w:sz w:val="20"/>
          <w:szCs w:val="20"/>
          <w:lang w:val="en-GB"/>
        </w:rPr>
        <w:t>d</w:t>
      </w:r>
      <w:r w:rsidRPr="0088529A">
        <w:rPr>
          <w:rFonts w:ascii="Tahoma" w:hAnsi="Tahoma" w:cs="Tahoma"/>
          <w:sz w:val="20"/>
          <w:szCs w:val="20"/>
          <w:lang w:val="en-GB"/>
        </w:rPr>
        <w:t xml:space="preserve">elivery </w:t>
      </w:r>
      <w:r w:rsidR="00221D50" w:rsidRPr="0088529A">
        <w:rPr>
          <w:rFonts w:ascii="Tahoma" w:hAnsi="Tahoma" w:cs="Tahoma"/>
          <w:sz w:val="20"/>
          <w:szCs w:val="20"/>
          <w:lang w:val="en-GB"/>
        </w:rPr>
        <w:t>d</w:t>
      </w:r>
      <w:r w:rsidRPr="0088529A">
        <w:rPr>
          <w:rFonts w:ascii="Tahoma" w:hAnsi="Tahoma" w:cs="Tahoma"/>
          <w:sz w:val="20"/>
          <w:szCs w:val="20"/>
          <w:lang w:val="en-GB"/>
        </w:rPr>
        <w:t>ate</w:t>
      </w:r>
      <w:r w:rsidR="00221D50" w:rsidRPr="0088529A">
        <w:rPr>
          <w:rFonts w:ascii="Tahoma" w:hAnsi="Tahoma" w:cs="Tahoma"/>
          <w:sz w:val="20"/>
          <w:szCs w:val="20"/>
          <w:lang w:val="en-GB"/>
        </w:rPr>
        <w:t xml:space="preserve"> specified in the Purchase Order</w:t>
      </w:r>
      <w:r w:rsidRPr="0088529A">
        <w:rPr>
          <w:rFonts w:ascii="Tahoma" w:hAnsi="Tahoma" w:cs="Tahoma"/>
          <w:sz w:val="20"/>
          <w:szCs w:val="20"/>
          <w:lang w:val="en-GB"/>
        </w:rPr>
        <w:t xml:space="preserve">. Supplier must immediately notify </w:t>
      </w:r>
      <w:r w:rsidR="00221D50" w:rsidRPr="0088529A">
        <w:rPr>
          <w:rFonts w:ascii="Tahoma" w:hAnsi="Tahoma" w:cs="Tahoma"/>
          <w:sz w:val="20"/>
          <w:szCs w:val="20"/>
          <w:lang w:val="en-GB"/>
        </w:rPr>
        <w:t>Magnetic MRO</w:t>
      </w:r>
      <w:r w:rsidRPr="0088529A">
        <w:rPr>
          <w:rFonts w:ascii="Tahoma" w:hAnsi="Tahoma" w:cs="Tahoma"/>
          <w:sz w:val="20"/>
          <w:szCs w:val="20"/>
          <w:lang w:val="en-GB"/>
        </w:rPr>
        <w:t xml:space="preserve"> if Supplier is likely to be unable to meet a </w:t>
      </w:r>
      <w:r w:rsidR="00221D50" w:rsidRPr="0088529A">
        <w:rPr>
          <w:rFonts w:ascii="Tahoma" w:hAnsi="Tahoma" w:cs="Tahoma"/>
          <w:sz w:val="20"/>
          <w:szCs w:val="20"/>
          <w:lang w:val="en-GB"/>
        </w:rPr>
        <w:t>d</w:t>
      </w:r>
      <w:r w:rsidRPr="0088529A">
        <w:rPr>
          <w:rFonts w:ascii="Tahoma" w:hAnsi="Tahoma" w:cs="Tahoma"/>
          <w:sz w:val="20"/>
          <w:szCs w:val="20"/>
          <w:lang w:val="en-GB"/>
        </w:rPr>
        <w:t xml:space="preserve">elivery </w:t>
      </w:r>
      <w:r w:rsidR="00221D50" w:rsidRPr="0088529A">
        <w:rPr>
          <w:rFonts w:ascii="Tahoma" w:hAnsi="Tahoma" w:cs="Tahoma"/>
          <w:sz w:val="20"/>
          <w:szCs w:val="20"/>
          <w:lang w:val="en-GB"/>
        </w:rPr>
        <w:t>d</w:t>
      </w:r>
      <w:r w:rsidRPr="0088529A">
        <w:rPr>
          <w:rFonts w:ascii="Tahoma" w:hAnsi="Tahoma" w:cs="Tahoma"/>
          <w:sz w:val="20"/>
          <w:szCs w:val="20"/>
          <w:lang w:val="en-GB"/>
        </w:rPr>
        <w:t xml:space="preserve">ate. </w:t>
      </w:r>
    </w:p>
    <w:p w14:paraId="08A53BD9" w14:textId="77777777" w:rsidR="009756F8" w:rsidRPr="0088529A" w:rsidRDefault="009756F8" w:rsidP="006A524E">
      <w:pPr>
        <w:numPr>
          <w:ilvl w:val="1"/>
          <w:numId w:val="8"/>
        </w:numPr>
        <w:tabs>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 xml:space="preserve">At any time prior to the </w:t>
      </w:r>
      <w:r w:rsidR="00221D50" w:rsidRPr="0088529A">
        <w:rPr>
          <w:rFonts w:ascii="Tahoma" w:hAnsi="Tahoma" w:cs="Tahoma"/>
          <w:sz w:val="20"/>
          <w:szCs w:val="20"/>
          <w:lang w:val="en-GB"/>
        </w:rPr>
        <w:t>d</w:t>
      </w:r>
      <w:r w:rsidRPr="0088529A">
        <w:rPr>
          <w:rFonts w:ascii="Tahoma" w:hAnsi="Tahoma" w:cs="Tahoma"/>
          <w:sz w:val="20"/>
          <w:szCs w:val="20"/>
          <w:lang w:val="en-GB"/>
        </w:rPr>
        <w:t xml:space="preserve">elivery </w:t>
      </w:r>
      <w:r w:rsidR="00221D50" w:rsidRPr="0088529A">
        <w:rPr>
          <w:rFonts w:ascii="Tahoma" w:hAnsi="Tahoma" w:cs="Tahoma"/>
          <w:sz w:val="20"/>
          <w:szCs w:val="20"/>
          <w:lang w:val="en-GB"/>
        </w:rPr>
        <w:t>d</w:t>
      </w:r>
      <w:r w:rsidRPr="0088529A">
        <w:rPr>
          <w:rFonts w:ascii="Tahoma" w:hAnsi="Tahoma" w:cs="Tahoma"/>
          <w:sz w:val="20"/>
          <w:szCs w:val="20"/>
          <w:lang w:val="en-GB"/>
        </w:rPr>
        <w:t xml:space="preserve">ate, </w:t>
      </w:r>
      <w:r w:rsidR="00221D50" w:rsidRPr="0088529A">
        <w:rPr>
          <w:rFonts w:ascii="Tahoma" w:hAnsi="Tahoma" w:cs="Tahoma"/>
          <w:sz w:val="20"/>
          <w:szCs w:val="20"/>
          <w:lang w:val="en-GB"/>
        </w:rPr>
        <w:t xml:space="preserve">Magnetic MRO </w:t>
      </w:r>
      <w:r w:rsidRPr="0088529A">
        <w:rPr>
          <w:rFonts w:ascii="Tahoma" w:hAnsi="Tahoma" w:cs="Tahoma"/>
          <w:sz w:val="20"/>
          <w:szCs w:val="20"/>
          <w:lang w:val="en-GB"/>
        </w:rPr>
        <w:t xml:space="preserve">may, upon notice to Supplier, cancel or change a Purchase Order, or any portion thereof, for any reason, including, without limitation, for the convenience of </w:t>
      </w:r>
      <w:r w:rsidR="00221D50" w:rsidRPr="0088529A">
        <w:rPr>
          <w:rFonts w:ascii="Tahoma" w:hAnsi="Tahoma" w:cs="Tahoma"/>
          <w:sz w:val="20"/>
          <w:szCs w:val="20"/>
          <w:lang w:val="en-GB"/>
        </w:rPr>
        <w:t xml:space="preserve">Magnetic MRO </w:t>
      </w:r>
      <w:r w:rsidRPr="0088529A">
        <w:rPr>
          <w:rFonts w:ascii="Tahoma" w:hAnsi="Tahoma" w:cs="Tahoma"/>
          <w:sz w:val="20"/>
          <w:szCs w:val="20"/>
          <w:lang w:val="en-GB"/>
        </w:rPr>
        <w:t>or due to failure of Supplier to comply with this Agreement, unless otherwise noted</w:t>
      </w:r>
      <w:r w:rsidR="00221D50" w:rsidRPr="0088529A">
        <w:rPr>
          <w:rFonts w:ascii="Tahoma" w:hAnsi="Tahoma" w:cs="Tahoma"/>
          <w:sz w:val="20"/>
          <w:szCs w:val="20"/>
          <w:lang w:val="en-GB"/>
        </w:rPr>
        <w:t>.</w:t>
      </w:r>
    </w:p>
    <w:p w14:paraId="45F5A31D" w14:textId="77777777" w:rsidR="006A524E" w:rsidRPr="0088529A" w:rsidRDefault="006A524E" w:rsidP="006A524E">
      <w:pPr>
        <w:numPr>
          <w:ilvl w:val="1"/>
          <w:numId w:val="8"/>
        </w:numPr>
        <w:tabs>
          <w:tab w:val="clear" w:pos="792"/>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Supplier shall transfer title to the Goods to Magnetic MRO on delivery, if not otherwise agreed in the Purchase Order.</w:t>
      </w:r>
    </w:p>
    <w:p w14:paraId="7B7F5A9C" w14:textId="77777777" w:rsidR="00827AAA" w:rsidRDefault="006A524E" w:rsidP="009970F6">
      <w:pPr>
        <w:numPr>
          <w:ilvl w:val="1"/>
          <w:numId w:val="8"/>
        </w:numPr>
        <w:tabs>
          <w:tab w:val="clear" w:pos="792"/>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 xml:space="preserve">Risk of loss, damage or destruction of the </w:t>
      </w:r>
      <w:r w:rsidR="009E425F" w:rsidRPr="0088529A">
        <w:rPr>
          <w:rFonts w:ascii="Tahoma" w:hAnsi="Tahoma" w:cs="Tahoma"/>
          <w:sz w:val="20"/>
          <w:szCs w:val="20"/>
          <w:lang w:val="en-GB"/>
        </w:rPr>
        <w:t>Goods</w:t>
      </w:r>
      <w:r w:rsidRPr="0088529A">
        <w:rPr>
          <w:rFonts w:ascii="Tahoma" w:hAnsi="Tahoma" w:cs="Tahoma"/>
          <w:sz w:val="20"/>
          <w:szCs w:val="20"/>
          <w:lang w:val="en-GB"/>
        </w:rPr>
        <w:t xml:space="preserve"> shall pass to </w:t>
      </w:r>
      <w:bookmarkStart w:id="0" w:name="_Hlk78534575"/>
      <w:r w:rsidRPr="0088529A">
        <w:rPr>
          <w:rFonts w:ascii="Tahoma" w:hAnsi="Tahoma" w:cs="Tahoma"/>
          <w:sz w:val="20"/>
          <w:szCs w:val="20"/>
          <w:lang w:val="en-GB"/>
        </w:rPr>
        <w:t xml:space="preserve">Magnetic MRO </w:t>
      </w:r>
      <w:bookmarkEnd w:id="0"/>
      <w:r w:rsidRPr="0088529A">
        <w:rPr>
          <w:rFonts w:ascii="Tahoma" w:hAnsi="Tahoma" w:cs="Tahoma"/>
          <w:sz w:val="20"/>
          <w:szCs w:val="20"/>
          <w:lang w:val="en-GB"/>
        </w:rPr>
        <w:t>after delivery of the Goods to Magnetic MRO.</w:t>
      </w:r>
    </w:p>
    <w:p w14:paraId="5FC41306" w14:textId="77777777" w:rsidR="009F0EA9" w:rsidRPr="009970F6" w:rsidRDefault="009F0EA9" w:rsidP="009970F6">
      <w:pPr>
        <w:numPr>
          <w:ilvl w:val="1"/>
          <w:numId w:val="8"/>
        </w:numPr>
        <w:tabs>
          <w:tab w:val="clear" w:pos="792"/>
          <w:tab w:val="num" w:pos="460"/>
        </w:tabs>
        <w:ind w:left="460" w:hanging="460"/>
        <w:jc w:val="both"/>
        <w:rPr>
          <w:rFonts w:ascii="Tahoma" w:hAnsi="Tahoma" w:cs="Tahoma"/>
          <w:sz w:val="20"/>
          <w:szCs w:val="20"/>
          <w:lang w:val="en-GB"/>
        </w:rPr>
      </w:pPr>
      <w:r w:rsidRPr="009F0EA9">
        <w:rPr>
          <w:rFonts w:ascii="Tahoma" w:hAnsi="Tahoma" w:cs="Tahoma"/>
          <w:sz w:val="20"/>
          <w:szCs w:val="20"/>
          <w:lang w:val="en-GB"/>
        </w:rPr>
        <w:t xml:space="preserve">Supplier shall notify Magnetic Group in case any non-conformance or un-airworthy conditions found of supplied goods. Notification should be sent to </w:t>
      </w:r>
      <w:hyperlink r:id="rId7" w:history="1">
        <w:r w:rsidRPr="00A90A03">
          <w:rPr>
            <w:rStyle w:val="Hyperlink"/>
            <w:rFonts w:ascii="Tahoma" w:hAnsi="Tahoma" w:cs="Tahoma"/>
            <w:sz w:val="20"/>
            <w:szCs w:val="20"/>
            <w:lang w:val="en-GB"/>
          </w:rPr>
          <w:t>quality@magneticgroup.co</w:t>
        </w:r>
      </w:hyperlink>
      <w:r>
        <w:rPr>
          <w:rFonts w:ascii="Tahoma" w:hAnsi="Tahoma" w:cs="Tahoma"/>
          <w:sz w:val="20"/>
          <w:szCs w:val="20"/>
          <w:lang w:val="en-GB"/>
        </w:rPr>
        <w:t xml:space="preserve">. </w:t>
      </w:r>
    </w:p>
    <w:p w14:paraId="001AACDE" w14:textId="77777777" w:rsidR="006A524E" w:rsidRPr="0088529A" w:rsidRDefault="006A524E" w:rsidP="006D7C74">
      <w:pPr>
        <w:jc w:val="both"/>
        <w:rPr>
          <w:rFonts w:ascii="Tahoma" w:hAnsi="Tahoma" w:cs="Tahoma"/>
          <w:sz w:val="20"/>
          <w:szCs w:val="20"/>
          <w:lang w:val="en-GB"/>
        </w:rPr>
      </w:pPr>
    </w:p>
    <w:p w14:paraId="1A667267" w14:textId="77777777" w:rsidR="004C54F7" w:rsidRPr="0088529A" w:rsidRDefault="004C54F7" w:rsidP="004C54F7">
      <w:pPr>
        <w:numPr>
          <w:ilvl w:val="0"/>
          <w:numId w:val="8"/>
        </w:numPr>
        <w:rPr>
          <w:rFonts w:ascii="Tahoma" w:hAnsi="Tahoma" w:cs="Tahoma"/>
          <w:b/>
          <w:sz w:val="20"/>
          <w:szCs w:val="20"/>
          <w:lang w:val="en-GB"/>
        </w:rPr>
      </w:pPr>
      <w:r w:rsidRPr="0088529A">
        <w:rPr>
          <w:rFonts w:ascii="Tahoma" w:hAnsi="Tahoma" w:cs="Tahoma"/>
          <w:b/>
          <w:sz w:val="20"/>
          <w:szCs w:val="20"/>
          <w:lang w:val="en-GB"/>
        </w:rPr>
        <w:t>Inspection</w:t>
      </w:r>
      <w:r w:rsidR="00CC4149" w:rsidRPr="0088529A">
        <w:rPr>
          <w:rFonts w:ascii="Tahoma" w:hAnsi="Tahoma" w:cs="Tahoma"/>
          <w:b/>
          <w:sz w:val="20"/>
          <w:szCs w:val="20"/>
          <w:lang w:val="en-GB"/>
        </w:rPr>
        <w:t>,</w:t>
      </w:r>
      <w:r w:rsidRPr="0088529A">
        <w:rPr>
          <w:rFonts w:ascii="Tahoma" w:hAnsi="Tahoma" w:cs="Tahoma"/>
          <w:b/>
          <w:sz w:val="20"/>
          <w:szCs w:val="20"/>
          <w:lang w:val="en-GB"/>
        </w:rPr>
        <w:t xml:space="preserve"> Acceptance and Rejection.</w:t>
      </w:r>
    </w:p>
    <w:p w14:paraId="673FA445" w14:textId="77777777" w:rsidR="004C54F7" w:rsidRPr="0088529A" w:rsidRDefault="004C54F7" w:rsidP="004C54F7">
      <w:pPr>
        <w:numPr>
          <w:ilvl w:val="1"/>
          <w:numId w:val="8"/>
        </w:numPr>
        <w:tabs>
          <w:tab w:val="clear" w:pos="792"/>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 xml:space="preserve">All shipments of Goods shall be subject to </w:t>
      </w:r>
      <w:r w:rsidR="00695B29" w:rsidRPr="0088529A">
        <w:rPr>
          <w:rFonts w:ascii="Tahoma" w:hAnsi="Tahoma" w:cs="Tahoma"/>
          <w:sz w:val="20"/>
          <w:szCs w:val="20"/>
          <w:lang w:val="en-GB"/>
        </w:rPr>
        <w:t>Magnetic MRO</w:t>
      </w:r>
      <w:r w:rsidRPr="0088529A">
        <w:rPr>
          <w:rFonts w:ascii="Tahoma" w:hAnsi="Tahoma" w:cs="Tahoma"/>
          <w:sz w:val="20"/>
          <w:szCs w:val="20"/>
          <w:lang w:val="en-GB"/>
        </w:rPr>
        <w:t xml:space="preserve">’s right of inspection. </w:t>
      </w:r>
      <w:r w:rsidR="00695B29" w:rsidRPr="0088529A">
        <w:rPr>
          <w:rFonts w:ascii="Tahoma" w:hAnsi="Tahoma" w:cs="Tahoma"/>
          <w:sz w:val="20"/>
          <w:szCs w:val="20"/>
          <w:lang w:val="en-GB"/>
        </w:rPr>
        <w:t xml:space="preserve">Magnetic MRO </w:t>
      </w:r>
      <w:r w:rsidRPr="0088529A">
        <w:rPr>
          <w:rFonts w:ascii="Tahoma" w:hAnsi="Tahoma" w:cs="Tahoma"/>
          <w:sz w:val="20"/>
          <w:szCs w:val="20"/>
          <w:lang w:val="en-GB"/>
        </w:rPr>
        <w:t xml:space="preserve">shall have </w:t>
      </w:r>
      <w:r w:rsidR="00695B29" w:rsidRPr="0088529A">
        <w:rPr>
          <w:rFonts w:ascii="Tahoma" w:hAnsi="Tahoma" w:cs="Tahoma"/>
          <w:sz w:val="20"/>
          <w:szCs w:val="20"/>
          <w:lang w:val="en-GB"/>
        </w:rPr>
        <w:t>thirty</w:t>
      </w:r>
      <w:r w:rsidRPr="0088529A">
        <w:rPr>
          <w:rFonts w:ascii="Tahoma" w:hAnsi="Tahoma" w:cs="Tahoma"/>
          <w:sz w:val="20"/>
          <w:szCs w:val="20"/>
          <w:lang w:val="en-GB"/>
        </w:rPr>
        <w:t xml:space="preserve"> (</w:t>
      </w:r>
      <w:r w:rsidR="00695B29" w:rsidRPr="0088529A">
        <w:rPr>
          <w:rFonts w:ascii="Tahoma" w:hAnsi="Tahoma" w:cs="Tahoma"/>
          <w:sz w:val="20"/>
          <w:szCs w:val="20"/>
          <w:lang w:val="en-GB"/>
        </w:rPr>
        <w:t>3</w:t>
      </w:r>
      <w:r w:rsidRPr="0088529A">
        <w:rPr>
          <w:rFonts w:ascii="Tahoma" w:hAnsi="Tahoma" w:cs="Tahoma"/>
          <w:sz w:val="20"/>
          <w:szCs w:val="20"/>
          <w:lang w:val="en-GB"/>
        </w:rPr>
        <w:t>0) days (the “Inspection Period</w:t>
      </w:r>
      <w:r w:rsidR="00EE622B" w:rsidRPr="0088529A">
        <w:rPr>
          <w:rFonts w:ascii="Tahoma" w:hAnsi="Tahoma" w:cs="Tahoma"/>
          <w:sz w:val="20"/>
          <w:szCs w:val="20"/>
          <w:lang w:val="en-GB"/>
        </w:rPr>
        <w:t>”</w:t>
      </w:r>
      <w:r w:rsidRPr="0088529A">
        <w:rPr>
          <w:rFonts w:ascii="Tahoma" w:hAnsi="Tahoma" w:cs="Tahoma"/>
          <w:sz w:val="20"/>
          <w:szCs w:val="20"/>
          <w:lang w:val="en-GB"/>
        </w:rPr>
        <w:t xml:space="preserve">) following the delivery of the Goods </w:t>
      </w:r>
      <w:r w:rsidR="00695B29" w:rsidRPr="0088529A">
        <w:rPr>
          <w:rFonts w:ascii="Tahoma" w:hAnsi="Tahoma" w:cs="Tahoma"/>
          <w:sz w:val="20"/>
          <w:szCs w:val="20"/>
          <w:lang w:val="en-GB"/>
        </w:rPr>
        <w:t>to Magnetic MRO</w:t>
      </w:r>
      <w:r w:rsidRPr="0088529A">
        <w:rPr>
          <w:rFonts w:ascii="Tahoma" w:hAnsi="Tahoma" w:cs="Tahoma"/>
          <w:sz w:val="20"/>
          <w:szCs w:val="20"/>
          <w:lang w:val="en-GB"/>
        </w:rPr>
        <w:t xml:space="preserve"> to undertake such inspection, and upon such inspection </w:t>
      </w:r>
      <w:r w:rsidR="00695B29" w:rsidRPr="0088529A">
        <w:rPr>
          <w:rFonts w:ascii="Tahoma" w:hAnsi="Tahoma" w:cs="Tahoma"/>
          <w:sz w:val="20"/>
          <w:szCs w:val="20"/>
          <w:lang w:val="en-GB"/>
        </w:rPr>
        <w:t xml:space="preserve">Magnetic MRO </w:t>
      </w:r>
      <w:r w:rsidRPr="0088529A">
        <w:rPr>
          <w:rFonts w:ascii="Tahoma" w:hAnsi="Tahoma" w:cs="Tahoma"/>
          <w:sz w:val="20"/>
          <w:szCs w:val="20"/>
          <w:lang w:val="en-GB"/>
        </w:rPr>
        <w:t>shall either accept the Goods (“Acceptance</w:t>
      </w:r>
      <w:r w:rsidR="00EE622B" w:rsidRPr="0088529A">
        <w:rPr>
          <w:rFonts w:ascii="Tahoma" w:hAnsi="Tahoma" w:cs="Tahoma"/>
          <w:sz w:val="20"/>
          <w:szCs w:val="20"/>
          <w:lang w:val="en-GB"/>
        </w:rPr>
        <w:t>”</w:t>
      </w:r>
      <w:r w:rsidRPr="0088529A">
        <w:rPr>
          <w:rFonts w:ascii="Tahoma" w:hAnsi="Tahoma" w:cs="Tahoma"/>
          <w:sz w:val="20"/>
          <w:szCs w:val="20"/>
          <w:lang w:val="en-GB"/>
        </w:rPr>
        <w:t xml:space="preserve">) or reject them. </w:t>
      </w:r>
      <w:r w:rsidR="00695B29" w:rsidRPr="0088529A">
        <w:rPr>
          <w:rFonts w:ascii="Tahoma" w:hAnsi="Tahoma" w:cs="Tahoma"/>
          <w:sz w:val="20"/>
          <w:szCs w:val="20"/>
          <w:lang w:val="en-GB"/>
        </w:rPr>
        <w:t xml:space="preserve">Magnetic MRO </w:t>
      </w:r>
      <w:r w:rsidRPr="0088529A">
        <w:rPr>
          <w:rFonts w:ascii="Tahoma" w:hAnsi="Tahoma" w:cs="Tahoma"/>
          <w:sz w:val="20"/>
          <w:szCs w:val="20"/>
          <w:lang w:val="en-GB"/>
        </w:rPr>
        <w:t xml:space="preserve">shall have the right to reject any Goods that are delivered in excess of the quantity ordered or are damaged or defective. In addition, </w:t>
      </w:r>
      <w:r w:rsidR="00695B29" w:rsidRPr="0088529A">
        <w:rPr>
          <w:rFonts w:ascii="Tahoma" w:hAnsi="Tahoma" w:cs="Tahoma"/>
          <w:sz w:val="20"/>
          <w:szCs w:val="20"/>
          <w:lang w:val="en-GB"/>
        </w:rPr>
        <w:t xml:space="preserve">Magnetic MRO </w:t>
      </w:r>
      <w:r w:rsidRPr="0088529A">
        <w:rPr>
          <w:rFonts w:ascii="Tahoma" w:hAnsi="Tahoma" w:cs="Tahoma"/>
          <w:sz w:val="20"/>
          <w:szCs w:val="20"/>
          <w:lang w:val="en-GB"/>
        </w:rPr>
        <w:t xml:space="preserve">shall have the right to reject any Goods that are not in conformance with the </w:t>
      </w:r>
      <w:r w:rsidR="00695B29" w:rsidRPr="0088529A">
        <w:rPr>
          <w:rFonts w:ascii="Tahoma" w:hAnsi="Tahoma" w:cs="Tahoma"/>
          <w:sz w:val="20"/>
          <w:szCs w:val="20"/>
          <w:lang w:val="en-GB"/>
        </w:rPr>
        <w:t>Purchase Order</w:t>
      </w:r>
      <w:r w:rsidRPr="0088529A">
        <w:rPr>
          <w:rFonts w:ascii="Tahoma" w:hAnsi="Tahoma" w:cs="Tahoma"/>
          <w:sz w:val="20"/>
          <w:szCs w:val="20"/>
          <w:lang w:val="en-GB"/>
        </w:rPr>
        <w:t xml:space="preserve"> or any term of this Agreement. Transfer of title to </w:t>
      </w:r>
      <w:r w:rsidR="00695B29" w:rsidRPr="0088529A">
        <w:rPr>
          <w:rFonts w:ascii="Tahoma" w:hAnsi="Tahoma" w:cs="Tahoma"/>
          <w:sz w:val="20"/>
          <w:szCs w:val="20"/>
          <w:lang w:val="en-GB"/>
        </w:rPr>
        <w:t xml:space="preserve">Magnetic MRO </w:t>
      </w:r>
      <w:r w:rsidRPr="0088529A">
        <w:rPr>
          <w:rFonts w:ascii="Tahoma" w:hAnsi="Tahoma" w:cs="Tahoma"/>
          <w:sz w:val="20"/>
          <w:szCs w:val="20"/>
          <w:lang w:val="en-GB"/>
        </w:rPr>
        <w:t xml:space="preserve">of Goods shall not constitute </w:t>
      </w:r>
      <w:r w:rsidR="00695B29" w:rsidRPr="0088529A">
        <w:rPr>
          <w:rFonts w:ascii="Tahoma" w:hAnsi="Tahoma" w:cs="Tahoma"/>
          <w:sz w:val="20"/>
          <w:szCs w:val="20"/>
          <w:lang w:val="en-GB"/>
        </w:rPr>
        <w:t>Magnetic MRO</w:t>
      </w:r>
      <w:r w:rsidRPr="0088529A">
        <w:rPr>
          <w:rFonts w:ascii="Tahoma" w:hAnsi="Tahoma" w:cs="Tahoma"/>
          <w:sz w:val="20"/>
          <w:szCs w:val="20"/>
          <w:lang w:val="en-GB"/>
        </w:rPr>
        <w:t xml:space="preserve">’s Acceptance of those Goods. </w:t>
      </w:r>
      <w:r w:rsidR="00695B29" w:rsidRPr="0088529A">
        <w:rPr>
          <w:rFonts w:ascii="Tahoma" w:hAnsi="Tahoma" w:cs="Tahoma"/>
          <w:sz w:val="20"/>
          <w:szCs w:val="20"/>
          <w:lang w:val="en-GB"/>
        </w:rPr>
        <w:t xml:space="preserve">Magnetic MRO </w:t>
      </w:r>
      <w:r w:rsidRPr="0088529A">
        <w:rPr>
          <w:rFonts w:ascii="Tahoma" w:hAnsi="Tahoma" w:cs="Tahoma"/>
          <w:sz w:val="20"/>
          <w:szCs w:val="20"/>
          <w:lang w:val="en-GB"/>
        </w:rPr>
        <w:t xml:space="preserve">shall provide Supplier within the Inspection Period notice of any Goods that are rejected, together with the reasons for such rejection. If </w:t>
      </w:r>
      <w:r w:rsidR="00695B29" w:rsidRPr="0088529A">
        <w:rPr>
          <w:rFonts w:ascii="Tahoma" w:hAnsi="Tahoma" w:cs="Tahoma"/>
          <w:sz w:val="20"/>
          <w:szCs w:val="20"/>
          <w:lang w:val="en-GB"/>
        </w:rPr>
        <w:t xml:space="preserve">Magnetic MRO </w:t>
      </w:r>
      <w:r w:rsidRPr="0088529A">
        <w:rPr>
          <w:rFonts w:ascii="Tahoma" w:hAnsi="Tahoma" w:cs="Tahoma"/>
          <w:sz w:val="20"/>
          <w:szCs w:val="20"/>
          <w:lang w:val="en-GB"/>
        </w:rPr>
        <w:t xml:space="preserve">does not provide Supplier with any notice of rejection within the Inspection Period, then </w:t>
      </w:r>
      <w:r w:rsidR="00695B29" w:rsidRPr="0088529A">
        <w:rPr>
          <w:rFonts w:ascii="Tahoma" w:hAnsi="Tahoma" w:cs="Tahoma"/>
          <w:sz w:val="20"/>
          <w:szCs w:val="20"/>
          <w:lang w:val="en-GB"/>
        </w:rPr>
        <w:t xml:space="preserve">Magnetic MRO </w:t>
      </w:r>
      <w:r w:rsidRPr="0088529A">
        <w:rPr>
          <w:rFonts w:ascii="Tahoma" w:hAnsi="Tahoma" w:cs="Tahoma"/>
          <w:sz w:val="20"/>
          <w:szCs w:val="20"/>
          <w:lang w:val="en-GB"/>
        </w:rPr>
        <w:t xml:space="preserve">will be deemed to have provided Acceptance of such Goods. </w:t>
      </w:r>
      <w:r w:rsidR="00695B29" w:rsidRPr="0088529A">
        <w:rPr>
          <w:rFonts w:ascii="Tahoma" w:hAnsi="Tahoma" w:cs="Tahoma"/>
          <w:sz w:val="20"/>
          <w:szCs w:val="20"/>
          <w:lang w:val="en-GB"/>
        </w:rPr>
        <w:t>Magnetic MRO</w:t>
      </w:r>
      <w:r w:rsidRPr="0088529A">
        <w:rPr>
          <w:rFonts w:ascii="Tahoma" w:hAnsi="Tahoma" w:cs="Tahoma"/>
          <w:sz w:val="20"/>
          <w:szCs w:val="20"/>
          <w:lang w:val="en-GB"/>
        </w:rPr>
        <w:t>’s inspection, testing, or Acceptance or use of the Goods hereunder shall not limit or otherwise affect Supplier’s warranty obligations hereunder with respect to the Goods, and such warranties shall survive inspection, test, Acceptance and use of the Goods.</w:t>
      </w:r>
    </w:p>
    <w:p w14:paraId="0F8DE4E2" w14:textId="77777777" w:rsidR="004C54F7" w:rsidRPr="0088529A" w:rsidRDefault="00695B29" w:rsidP="004C54F7">
      <w:pPr>
        <w:numPr>
          <w:ilvl w:val="1"/>
          <w:numId w:val="8"/>
        </w:numPr>
        <w:tabs>
          <w:tab w:val="clear" w:pos="792"/>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 xml:space="preserve">Magnetic MRO </w:t>
      </w:r>
      <w:r w:rsidR="004C54F7" w:rsidRPr="0088529A">
        <w:rPr>
          <w:rFonts w:ascii="Tahoma" w:hAnsi="Tahoma" w:cs="Tahoma"/>
          <w:sz w:val="20"/>
          <w:szCs w:val="20"/>
          <w:lang w:val="en-GB"/>
        </w:rPr>
        <w:t xml:space="preserve">shall be entitled to return rejected Goods to Supplier at Supplier’s expense and risk of loss for, at </w:t>
      </w:r>
      <w:r w:rsidRPr="0088529A">
        <w:rPr>
          <w:rFonts w:ascii="Tahoma" w:hAnsi="Tahoma" w:cs="Tahoma"/>
          <w:sz w:val="20"/>
          <w:szCs w:val="20"/>
          <w:lang w:val="en-GB"/>
        </w:rPr>
        <w:t>Magnetic MRO</w:t>
      </w:r>
      <w:r w:rsidR="004C54F7" w:rsidRPr="0088529A">
        <w:rPr>
          <w:rFonts w:ascii="Tahoma" w:hAnsi="Tahoma" w:cs="Tahoma"/>
          <w:sz w:val="20"/>
          <w:szCs w:val="20"/>
          <w:lang w:val="en-GB"/>
        </w:rPr>
        <w:t>’s option, either: (</w:t>
      </w:r>
      <w:proofErr w:type="spellStart"/>
      <w:r w:rsidR="004C54F7" w:rsidRPr="0088529A">
        <w:rPr>
          <w:rFonts w:ascii="Tahoma" w:hAnsi="Tahoma" w:cs="Tahoma"/>
          <w:sz w:val="20"/>
          <w:szCs w:val="20"/>
          <w:lang w:val="en-GB"/>
        </w:rPr>
        <w:t>i</w:t>
      </w:r>
      <w:proofErr w:type="spellEnd"/>
      <w:r w:rsidR="004C54F7" w:rsidRPr="0088529A">
        <w:rPr>
          <w:rFonts w:ascii="Tahoma" w:hAnsi="Tahoma" w:cs="Tahoma"/>
          <w:sz w:val="20"/>
          <w:szCs w:val="20"/>
          <w:lang w:val="en-GB"/>
        </w:rPr>
        <w:t xml:space="preserve">) full credit or refund of all amounts paid by </w:t>
      </w:r>
      <w:r w:rsidRPr="0088529A">
        <w:rPr>
          <w:rFonts w:ascii="Tahoma" w:hAnsi="Tahoma" w:cs="Tahoma"/>
          <w:sz w:val="20"/>
          <w:szCs w:val="20"/>
          <w:lang w:val="en-GB"/>
        </w:rPr>
        <w:t xml:space="preserve">Magnetic MRO </w:t>
      </w:r>
      <w:r w:rsidR="004C54F7" w:rsidRPr="0088529A">
        <w:rPr>
          <w:rFonts w:ascii="Tahoma" w:hAnsi="Tahoma" w:cs="Tahoma"/>
          <w:sz w:val="20"/>
          <w:szCs w:val="20"/>
          <w:lang w:val="en-GB"/>
        </w:rPr>
        <w:t xml:space="preserve">to Supplier for the rejected Goods; or (ii) replacement Goods to be received within the time period specified by </w:t>
      </w:r>
      <w:r w:rsidRPr="0088529A">
        <w:rPr>
          <w:rFonts w:ascii="Tahoma" w:hAnsi="Tahoma" w:cs="Tahoma"/>
          <w:sz w:val="20"/>
          <w:szCs w:val="20"/>
          <w:lang w:val="en-GB"/>
        </w:rPr>
        <w:t>Magnetic MRO</w:t>
      </w:r>
      <w:r w:rsidR="004C54F7" w:rsidRPr="0088529A">
        <w:rPr>
          <w:rFonts w:ascii="Tahoma" w:hAnsi="Tahoma" w:cs="Tahoma"/>
          <w:sz w:val="20"/>
          <w:szCs w:val="20"/>
          <w:lang w:val="en-GB"/>
        </w:rPr>
        <w:t xml:space="preserve">. Title to rejected Goods that are returned to Supplier shall transfer to Supplier upon such delivery and such Goods shall not be replaced by Supplier except upon written instructions from </w:t>
      </w:r>
      <w:r w:rsidRPr="0088529A">
        <w:rPr>
          <w:rFonts w:ascii="Tahoma" w:hAnsi="Tahoma" w:cs="Tahoma"/>
          <w:sz w:val="20"/>
          <w:szCs w:val="20"/>
          <w:lang w:val="en-GB"/>
        </w:rPr>
        <w:t>Magnetic MRO</w:t>
      </w:r>
      <w:r w:rsidR="004C54F7" w:rsidRPr="0088529A">
        <w:rPr>
          <w:rFonts w:ascii="Tahoma" w:hAnsi="Tahoma" w:cs="Tahoma"/>
          <w:sz w:val="20"/>
          <w:szCs w:val="20"/>
          <w:lang w:val="en-GB"/>
        </w:rPr>
        <w:t xml:space="preserve">. Supplier shall not deliver Goods that were previously rejected on grounds of non-compliance with this Agreement, unless delivery of such Goods is approved in advance by </w:t>
      </w:r>
      <w:r w:rsidRPr="0088529A">
        <w:rPr>
          <w:rFonts w:ascii="Tahoma" w:hAnsi="Tahoma" w:cs="Tahoma"/>
          <w:sz w:val="20"/>
          <w:szCs w:val="20"/>
          <w:lang w:val="en-GB"/>
        </w:rPr>
        <w:t xml:space="preserve">Magnetic </w:t>
      </w:r>
      <w:proofErr w:type="gramStart"/>
      <w:r w:rsidRPr="0088529A">
        <w:rPr>
          <w:rFonts w:ascii="Tahoma" w:hAnsi="Tahoma" w:cs="Tahoma"/>
          <w:sz w:val="20"/>
          <w:szCs w:val="20"/>
          <w:lang w:val="en-GB"/>
        </w:rPr>
        <w:t>MRO</w:t>
      </w:r>
      <w:r w:rsidR="004C54F7" w:rsidRPr="0088529A">
        <w:rPr>
          <w:rFonts w:ascii="Tahoma" w:hAnsi="Tahoma" w:cs="Tahoma"/>
          <w:sz w:val="20"/>
          <w:szCs w:val="20"/>
          <w:lang w:val="en-GB"/>
        </w:rPr>
        <w:t>, and</w:t>
      </w:r>
      <w:proofErr w:type="gramEnd"/>
      <w:r w:rsidR="004C54F7" w:rsidRPr="0088529A">
        <w:rPr>
          <w:rFonts w:ascii="Tahoma" w:hAnsi="Tahoma" w:cs="Tahoma"/>
          <w:sz w:val="20"/>
          <w:szCs w:val="20"/>
          <w:lang w:val="en-GB"/>
        </w:rPr>
        <w:t xml:space="preserve"> is accompanied by a written disclosure of </w:t>
      </w:r>
      <w:r w:rsidRPr="0088529A">
        <w:rPr>
          <w:rFonts w:ascii="Tahoma" w:hAnsi="Tahoma" w:cs="Tahoma"/>
          <w:sz w:val="20"/>
          <w:szCs w:val="20"/>
          <w:lang w:val="en-GB"/>
        </w:rPr>
        <w:t>Magnetic MRO</w:t>
      </w:r>
      <w:r w:rsidR="004C54F7" w:rsidRPr="0088529A">
        <w:rPr>
          <w:rFonts w:ascii="Tahoma" w:hAnsi="Tahoma" w:cs="Tahoma"/>
          <w:sz w:val="20"/>
          <w:szCs w:val="20"/>
          <w:lang w:val="en-GB"/>
        </w:rPr>
        <w:t>’s prior rejection(s).</w:t>
      </w:r>
    </w:p>
    <w:p w14:paraId="51927AC8" w14:textId="77777777" w:rsidR="004C54F7" w:rsidRPr="0088529A" w:rsidRDefault="004C54F7" w:rsidP="004C54F7">
      <w:pPr>
        <w:ind w:left="360"/>
        <w:rPr>
          <w:rFonts w:ascii="Tahoma" w:hAnsi="Tahoma" w:cs="Tahoma"/>
          <w:b/>
          <w:sz w:val="20"/>
          <w:szCs w:val="20"/>
          <w:lang w:val="en-GB"/>
        </w:rPr>
      </w:pPr>
    </w:p>
    <w:p w14:paraId="7B7D2BD6" w14:textId="77777777" w:rsidR="006A524E" w:rsidRPr="0088529A" w:rsidRDefault="006D7C74" w:rsidP="006D7C74">
      <w:pPr>
        <w:numPr>
          <w:ilvl w:val="0"/>
          <w:numId w:val="8"/>
        </w:numPr>
        <w:rPr>
          <w:rFonts w:ascii="Tahoma" w:hAnsi="Tahoma" w:cs="Tahoma"/>
          <w:b/>
          <w:sz w:val="20"/>
          <w:szCs w:val="20"/>
          <w:lang w:val="en-GB"/>
        </w:rPr>
      </w:pPr>
      <w:r w:rsidRPr="0088529A">
        <w:rPr>
          <w:rFonts w:ascii="Tahoma" w:hAnsi="Tahoma" w:cs="Tahoma"/>
          <w:b/>
          <w:sz w:val="20"/>
          <w:szCs w:val="20"/>
          <w:lang w:val="en-GB"/>
        </w:rPr>
        <w:t>Commercial Terms</w:t>
      </w:r>
    </w:p>
    <w:p w14:paraId="0C07A123" w14:textId="77777777" w:rsidR="006A524E" w:rsidRPr="0088529A" w:rsidRDefault="006D7C74" w:rsidP="006D7C74">
      <w:pPr>
        <w:numPr>
          <w:ilvl w:val="1"/>
          <w:numId w:val="8"/>
        </w:numPr>
        <w:tabs>
          <w:tab w:val="clear" w:pos="792"/>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Prices and other commercial terms shall be specified in Purchase Order</w:t>
      </w:r>
      <w:r w:rsidR="006A524E" w:rsidRPr="0088529A">
        <w:rPr>
          <w:rFonts w:ascii="Tahoma" w:hAnsi="Tahoma" w:cs="Tahoma"/>
          <w:sz w:val="20"/>
          <w:szCs w:val="20"/>
          <w:lang w:val="en-GB"/>
        </w:rPr>
        <w:t>.</w:t>
      </w:r>
      <w:r w:rsidRPr="0088529A">
        <w:rPr>
          <w:rFonts w:ascii="Tahoma" w:hAnsi="Tahoma" w:cs="Tahoma"/>
          <w:sz w:val="20"/>
          <w:szCs w:val="20"/>
          <w:lang w:val="en-GB"/>
        </w:rPr>
        <w:t xml:space="preserve"> </w:t>
      </w:r>
      <w:r w:rsidR="0088529A" w:rsidRPr="0088529A">
        <w:rPr>
          <w:rFonts w:ascii="Tahoma" w:hAnsi="Tahoma" w:cs="Tahoma"/>
          <w:sz w:val="20"/>
          <w:szCs w:val="20"/>
          <w:lang w:val="en-GB"/>
        </w:rPr>
        <w:t xml:space="preserve">Purchase Order accepted by the Supplier shall become binding. </w:t>
      </w:r>
      <w:r w:rsidRPr="0088529A">
        <w:rPr>
          <w:rFonts w:ascii="Tahoma" w:hAnsi="Tahoma" w:cs="Tahoma"/>
          <w:sz w:val="20"/>
          <w:szCs w:val="20"/>
          <w:lang w:val="en-GB"/>
        </w:rPr>
        <w:t>Price increases or charges not expressly set out in the Purchase Order shall not be effective unless agreed to in advance in writing by Magnetic MRO.</w:t>
      </w:r>
    </w:p>
    <w:p w14:paraId="1BBD80E0" w14:textId="77777777" w:rsidR="006A524E" w:rsidRPr="0088529A" w:rsidRDefault="006D7C74" w:rsidP="006D7C74">
      <w:pPr>
        <w:numPr>
          <w:ilvl w:val="1"/>
          <w:numId w:val="8"/>
        </w:numPr>
        <w:tabs>
          <w:tab w:val="clear" w:pos="792"/>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Taxes: Unless otherwise stated in a Purchase Order, all prices or other payments stated in the Purchase Order are exclusive of any taxes. Supplier shall separately itemize all applicable taxes each on each invoice and indicate on each invoice its applicable tax registration number(s). Magnetic MRO will pay all applicable taxes to Supplier when the applicable invoice is due. Supplier will remit all applicable taxes to the applicable government authority as required by applicable laws. Notwithstanding any other provision of this Agreement, Magnetic MRO may withhold from all amounts payable to Supplier all applicable withholding taxes and to remit those taxes to the applicable governmental authorities as required by applicable laws</w:t>
      </w:r>
      <w:r w:rsidR="006A524E" w:rsidRPr="0088529A">
        <w:rPr>
          <w:rFonts w:ascii="Tahoma" w:hAnsi="Tahoma" w:cs="Tahoma"/>
          <w:sz w:val="20"/>
          <w:szCs w:val="20"/>
          <w:lang w:val="en-GB"/>
        </w:rPr>
        <w:t xml:space="preserve">. </w:t>
      </w:r>
    </w:p>
    <w:p w14:paraId="5005DDF3" w14:textId="77777777" w:rsidR="006A524E" w:rsidRDefault="006A524E" w:rsidP="006D7C74">
      <w:pPr>
        <w:numPr>
          <w:ilvl w:val="1"/>
          <w:numId w:val="8"/>
        </w:numPr>
        <w:tabs>
          <w:tab w:val="clear" w:pos="792"/>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 xml:space="preserve">Payment conditions: </w:t>
      </w:r>
      <w:r w:rsidR="006D7C74" w:rsidRPr="0088529A">
        <w:rPr>
          <w:rFonts w:ascii="Tahoma" w:hAnsi="Tahoma" w:cs="Tahoma"/>
          <w:sz w:val="20"/>
          <w:szCs w:val="20"/>
          <w:lang w:val="en-GB"/>
        </w:rPr>
        <w:t>Supplier will issue all invoices on a timely basis. All invoices delivered by Supplier must meet Magnetic MRO requirements, and at a minimum shall reference the applicable Purchase Order.</w:t>
      </w:r>
      <w:r w:rsidR="00BB0BEC" w:rsidRPr="0088529A">
        <w:rPr>
          <w:rFonts w:ascii="Tahoma" w:hAnsi="Tahoma" w:cs="Tahoma"/>
          <w:sz w:val="20"/>
          <w:szCs w:val="20"/>
          <w:lang w:val="en-GB"/>
        </w:rPr>
        <w:t xml:space="preserve"> If not otherwise stated in a Purchase Order,</w:t>
      </w:r>
      <w:r w:rsidR="006D7C74" w:rsidRPr="0088529A">
        <w:rPr>
          <w:rFonts w:ascii="Tahoma" w:hAnsi="Tahoma" w:cs="Tahoma"/>
          <w:sz w:val="20"/>
          <w:szCs w:val="20"/>
          <w:lang w:val="en-GB"/>
        </w:rPr>
        <w:t xml:space="preserve"> </w:t>
      </w:r>
      <w:r w:rsidR="00BB0BEC" w:rsidRPr="0088529A">
        <w:rPr>
          <w:rFonts w:ascii="Tahoma" w:hAnsi="Tahoma" w:cs="Tahoma"/>
          <w:sz w:val="20"/>
          <w:szCs w:val="20"/>
          <w:lang w:val="en-GB"/>
        </w:rPr>
        <w:t>Magnetic MRO</w:t>
      </w:r>
      <w:r w:rsidR="006D7C74" w:rsidRPr="0088529A">
        <w:rPr>
          <w:rFonts w:ascii="Tahoma" w:hAnsi="Tahoma" w:cs="Tahoma"/>
          <w:sz w:val="20"/>
          <w:szCs w:val="20"/>
          <w:lang w:val="en-GB"/>
        </w:rPr>
        <w:t xml:space="preserve"> will pay the undisputed portion of properly rendered invoices </w:t>
      </w:r>
      <w:r w:rsidR="00773F2B" w:rsidRPr="0088529A">
        <w:rPr>
          <w:rFonts w:ascii="Tahoma" w:hAnsi="Tahoma" w:cs="Tahoma"/>
          <w:sz w:val="20"/>
          <w:szCs w:val="20"/>
          <w:lang w:val="en-GB"/>
        </w:rPr>
        <w:t xml:space="preserve">within forty-five </w:t>
      </w:r>
      <w:r w:rsidR="006D7C74" w:rsidRPr="0088529A">
        <w:rPr>
          <w:rFonts w:ascii="Tahoma" w:hAnsi="Tahoma" w:cs="Tahoma"/>
          <w:sz w:val="20"/>
          <w:szCs w:val="20"/>
          <w:lang w:val="en-GB"/>
        </w:rPr>
        <w:t>(</w:t>
      </w:r>
      <w:r w:rsidR="00773F2B" w:rsidRPr="0088529A">
        <w:rPr>
          <w:rFonts w:ascii="Tahoma" w:hAnsi="Tahoma" w:cs="Tahoma"/>
          <w:sz w:val="20"/>
          <w:szCs w:val="20"/>
          <w:lang w:val="en-GB"/>
        </w:rPr>
        <w:t>45</w:t>
      </w:r>
      <w:r w:rsidR="006D7C74" w:rsidRPr="0088529A">
        <w:rPr>
          <w:rFonts w:ascii="Tahoma" w:hAnsi="Tahoma" w:cs="Tahoma"/>
          <w:sz w:val="20"/>
          <w:szCs w:val="20"/>
          <w:lang w:val="en-GB"/>
        </w:rPr>
        <w:t xml:space="preserve">) days from the invoice date. </w:t>
      </w:r>
      <w:r w:rsidR="00BB0BEC" w:rsidRPr="0088529A">
        <w:rPr>
          <w:rFonts w:ascii="Tahoma" w:hAnsi="Tahoma" w:cs="Tahoma"/>
          <w:sz w:val="20"/>
          <w:szCs w:val="20"/>
          <w:lang w:val="en-GB"/>
        </w:rPr>
        <w:t xml:space="preserve">Magnetic MRO </w:t>
      </w:r>
      <w:r w:rsidR="006D7C74" w:rsidRPr="0088529A">
        <w:rPr>
          <w:rFonts w:ascii="Tahoma" w:hAnsi="Tahoma" w:cs="Tahoma"/>
          <w:sz w:val="20"/>
          <w:szCs w:val="20"/>
          <w:lang w:val="en-GB"/>
        </w:rPr>
        <w:t xml:space="preserve">shall have the right to withhold payment of any invoiced amounts that are disputed in good faith until the parties reach an agreement with respect to such disputed amounts and such withholding of disputed amounts shall not be deemed a breach of this Agreement nor shall any interest be charged on such amounts. Notwithstanding the foregoing, </w:t>
      </w:r>
      <w:r w:rsidR="00BB0BEC" w:rsidRPr="0088529A">
        <w:rPr>
          <w:rFonts w:ascii="Tahoma" w:hAnsi="Tahoma" w:cs="Tahoma"/>
          <w:sz w:val="20"/>
          <w:szCs w:val="20"/>
          <w:lang w:val="en-GB"/>
        </w:rPr>
        <w:t xml:space="preserve">Magnetic MRO </w:t>
      </w:r>
      <w:r w:rsidR="006D7C74" w:rsidRPr="0088529A">
        <w:rPr>
          <w:rFonts w:ascii="Tahoma" w:hAnsi="Tahoma" w:cs="Tahoma"/>
          <w:sz w:val="20"/>
          <w:szCs w:val="20"/>
          <w:lang w:val="en-GB"/>
        </w:rPr>
        <w:t>agrees to pay the balance of the undisputed amounts on any invoice that is the subject of any dispute within the time periods specified herein.</w:t>
      </w:r>
    </w:p>
    <w:p w14:paraId="0C20A58C" w14:textId="77777777" w:rsidR="00603E5C" w:rsidRPr="0088529A" w:rsidRDefault="00603E5C" w:rsidP="00603E5C">
      <w:pPr>
        <w:numPr>
          <w:ilvl w:val="1"/>
          <w:numId w:val="8"/>
        </w:numPr>
        <w:tabs>
          <w:tab w:val="clear" w:pos="792"/>
          <w:tab w:val="num" w:pos="460"/>
        </w:tabs>
        <w:ind w:left="460" w:hanging="460"/>
        <w:jc w:val="both"/>
        <w:rPr>
          <w:rFonts w:ascii="Tahoma" w:hAnsi="Tahoma" w:cs="Tahoma"/>
          <w:sz w:val="20"/>
          <w:szCs w:val="20"/>
          <w:lang w:val="en-GB"/>
        </w:rPr>
      </w:pPr>
      <w:r>
        <w:rPr>
          <w:rFonts w:ascii="Tahoma" w:hAnsi="Tahoma" w:cs="Tahoma"/>
          <w:sz w:val="20"/>
          <w:szCs w:val="20"/>
          <w:lang w:val="en-GB"/>
        </w:rPr>
        <w:t xml:space="preserve">Invoices shall be sent to </w:t>
      </w:r>
      <w:hyperlink r:id="rId8" w:history="1">
        <w:r w:rsidR="00B30FC3" w:rsidRPr="00EF0375">
          <w:rPr>
            <w:rStyle w:val="Hyperlink"/>
            <w:rFonts w:ascii="Tahoma" w:hAnsi="Tahoma" w:cs="Tahoma"/>
            <w:sz w:val="20"/>
            <w:szCs w:val="20"/>
            <w:lang w:val="en-GB"/>
          </w:rPr>
          <w:t>invoicing@magneticgroup.co</w:t>
        </w:r>
      </w:hyperlink>
      <w:r>
        <w:rPr>
          <w:rFonts w:ascii="Tahoma" w:hAnsi="Tahoma" w:cs="Tahoma"/>
          <w:sz w:val="20"/>
          <w:szCs w:val="20"/>
          <w:lang w:val="en-GB"/>
        </w:rPr>
        <w:t xml:space="preserve">, any communication regarding financial statements or other finance related questions should be sent to </w:t>
      </w:r>
      <w:hyperlink r:id="rId9" w:history="1">
        <w:r w:rsidR="00AA58C9" w:rsidRPr="00EF0375">
          <w:rPr>
            <w:rStyle w:val="Hyperlink"/>
            <w:rFonts w:ascii="Tahoma" w:hAnsi="Tahoma" w:cs="Tahoma"/>
            <w:sz w:val="20"/>
            <w:szCs w:val="20"/>
            <w:lang w:val="en-GB"/>
          </w:rPr>
          <w:t>ap@magneticgroup.co</w:t>
        </w:r>
      </w:hyperlink>
      <w:r>
        <w:rPr>
          <w:rFonts w:ascii="Tahoma" w:hAnsi="Tahoma" w:cs="Tahoma"/>
          <w:sz w:val="20"/>
          <w:szCs w:val="20"/>
          <w:lang w:val="en-GB"/>
        </w:rPr>
        <w:t xml:space="preserve">. Originally printed (with </w:t>
      </w:r>
      <w:proofErr w:type="spellStart"/>
      <w:r>
        <w:rPr>
          <w:rFonts w:ascii="Tahoma" w:hAnsi="Tahoma" w:cs="Tahoma"/>
          <w:sz w:val="20"/>
          <w:szCs w:val="20"/>
          <w:lang w:val="en-GB"/>
        </w:rPr>
        <w:t>color</w:t>
      </w:r>
      <w:proofErr w:type="spellEnd"/>
      <w:r>
        <w:rPr>
          <w:rFonts w:ascii="Tahoma" w:hAnsi="Tahoma" w:cs="Tahoma"/>
          <w:sz w:val="20"/>
          <w:szCs w:val="20"/>
          <w:lang w:val="en-GB"/>
        </w:rPr>
        <w:t xml:space="preserve"> logo or seal) invoices with currency indicated, must accompany delivered Goods.</w:t>
      </w:r>
    </w:p>
    <w:p w14:paraId="5B7B9F69" w14:textId="77777777" w:rsidR="006A524E" w:rsidRPr="0088529A" w:rsidRDefault="006A524E" w:rsidP="006D7C74">
      <w:pPr>
        <w:numPr>
          <w:ilvl w:val="1"/>
          <w:numId w:val="8"/>
        </w:numPr>
        <w:tabs>
          <w:tab w:val="clear" w:pos="792"/>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 xml:space="preserve">All payments will be made by bank transfer to the bank account of the </w:t>
      </w:r>
      <w:r w:rsidR="009E425F" w:rsidRPr="0088529A">
        <w:rPr>
          <w:rFonts w:ascii="Tahoma" w:hAnsi="Tahoma" w:cs="Tahoma"/>
          <w:sz w:val="20"/>
          <w:szCs w:val="20"/>
          <w:lang w:val="en-GB"/>
        </w:rPr>
        <w:t>Supplier</w:t>
      </w:r>
      <w:r w:rsidRPr="0088529A">
        <w:rPr>
          <w:rFonts w:ascii="Tahoma" w:hAnsi="Tahoma" w:cs="Tahoma"/>
          <w:sz w:val="20"/>
          <w:szCs w:val="20"/>
          <w:lang w:val="en-GB"/>
        </w:rPr>
        <w:t xml:space="preserve"> provided in the Purchase Order or the invoice.</w:t>
      </w:r>
    </w:p>
    <w:p w14:paraId="309F57C9" w14:textId="77777777" w:rsidR="00773F2B" w:rsidRDefault="00773F2B" w:rsidP="006D7C74">
      <w:pPr>
        <w:numPr>
          <w:ilvl w:val="1"/>
          <w:numId w:val="8"/>
        </w:numPr>
        <w:tabs>
          <w:tab w:val="clear" w:pos="792"/>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Supplier agrees to provide monthly sales performance overview to Magnetic MRO in the form mutually agreed by the Parties.</w:t>
      </w:r>
    </w:p>
    <w:p w14:paraId="6BF78F49" w14:textId="77777777" w:rsidR="006A524E" w:rsidRPr="0088529A" w:rsidRDefault="006A524E" w:rsidP="009756F8">
      <w:pPr>
        <w:ind w:left="720"/>
        <w:jc w:val="both"/>
        <w:rPr>
          <w:rFonts w:ascii="Tahoma" w:hAnsi="Tahoma" w:cs="Tahoma"/>
          <w:sz w:val="20"/>
          <w:szCs w:val="20"/>
          <w:lang w:val="en-GB"/>
        </w:rPr>
      </w:pPr>
    </w:p>
    <w:p w14:paraId="1340D87C" w14:textId="77777777" w:rsidR="006A524E" w:rsidRPr="0088529A" w:rsidRDefault="006A524E" w:rsidP="00D85E90">
      <w:pPr>
        <w:numPr>
          <w:ilvl w:val="0"/>
          <w:numId w:val="8"/>
        </w:numPr>
        <w:tabs>
          <w:tab w:val="clear" w:pos="360"/>
        </w:tabs>
        <w:rPr>
          <w:rFonts w:ascii="Tahoma" w:hAnsi="Tahoma" w:cs="Tahoma"/>
          <w:b/>
          <w:sz w:val="20"/>
          <w:szCs w:val="20"/>
          <w:lang w:val="en-GB"/>
        </w:rPr>
      </w:pPr>
      <w:r w:rsidRPr="0088529A">
        <w:rPr>
          <w:rFonts w:ascii="Tahoma" w:hAnsi="Tahoma" w:cs="Tahoma"/>
          <w:b/>
          <w:sz w:val="20"/>
          <w:szCs w:val="20"/>
          <w:lang w:val="en-GB"/>
        </w:rPr>
        <w:t>Warranty</w:t>
      </w:r>
    </w:p>
    <w:p w14:paraId="39BDD55A" w14:textId="77777777" w:rsidR="006937D0" w:rsidRPr="0088529A" w:rsidRDefault="006937D0" w:rsidP="00D85E90">
      <w:pPr>
        <w:numPr>
          <w:ilvl w:val="1"/>
          <w:numId w:val="8"/>
        </w:numPr>
        <w:tabs>
          <w:tab w:val="clear" w:pos="792"/>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Supplier warrants to Magnetic MRO that during the warranty period, as stated in Clause 4.2, all Goods provided hereunder shall be: (</w:t>
      </w:r>
      <w:proofErr w:type="spellStart"/>
      <w:r w:rsidRPr="0088529A">
        <w:rPr>
          <w:rFonts w:ascii="Tahoma" w:hAnsi="Tahoma" w:cs="Tahoma"/>
          <w:sz w:val="20"/>
          <w:szCs w:val="20"/>
          <w:lang w:val="en-GB"/>
        </w:rPr>
        <w:t>i</w:t>
      </w:r>
      <w:proofErr w:type="spellEnd"/>
      <w:r w:rsidRPr="0088529A">
        <w:rPr>
          <w:rFonts w:ascii="Tahoma" w:hAnsi="Tahoma" w:cs="Tahoma"/>
          <w:sz w:val="20"/>
          <w:szCs w:val="20"/>
          <w:lang w:val="en-GB"/>
        </w:rPr>
        <w:t>) of merchantable quality; (ii) fit for the purposes intended; (iii) unless otherwise agreed to by Magnetic MRO, new and in full conformity with the technical conditions and regulations that are set forth in Original Manufacturer regulations; (iv) free from defects in design, material and workmanship; (v) in strict compliance with the specifications and Purchase Order; (vi) free from any liens or encumbrances on title whatsoever; (vii) in conformance with any samples provided to Magnetic MRO; and (viii) compliant with all applicable laws, regulations, standards, and codes.</w:t>
      </w:r>
    </w:p>
    <w:p w14:paraId="42AEC266" w14:textId="77777777" w:rsidR="006A524E" w:rsidRPr="0088529A" w:rsidRDefault="006937D0" w:rsidP="00D85E90">
      <w:pPr>
        <w:numPr>
          <w:ilvl w:val="1"/>
          <w:numId w:val="8"/>
        </w:numPr>
        <w:tabs>
          <w:tab w:val="clear" w:pos="792"/>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 xml:space="preserve">Supplier shall assign to Magnetic MRO all manufacturer’s warranties for Goods not manufactured by or for </w:t>
      </w:r>
      <w:proofErr w:type="gramStart"/>
      <w:r w:rsidRPr="0088529A">
        <w:rPr>
          <w:rFonts w:ascii="Tahoma" w:hAnsi="Tahoma" w:cs="Tahoma"/>
          <w:sz w:val="20"/>
          <w:szCs w:val="20"/>
          <w:lang w:val="en-GB"/>
        </w:rPr>
        <w:t>Supplier, and</w:t>
      </w:r>
      <w:proofErr w:type="gramEnd"/>
      <w:r w:rsidRPr="0088529A">
        <w:rPr>
          <w:rFonts w:ascii="Tahoma" w:hAnsi="Tahoma" w:cs="Tahoma"/>
          <w:sz w:val="20"/>
          <w:szCs w:val="20"/>
          <w:lang w:val="en-GB"/>
        </w:rPr>
        <w:t xml:space="preserve"> shall take all necessary steps as required by such third party manufacturers to effect assignment of such warranties to Magnetic MRO</w:t>
      </w:r>
      <w:r w:rsidR="006A524E" w:rsidRPr="0088529A">
        <w:rPr>
          <w:rFonts w:ascii="Tahoma" w:hAnsi="Tahoma" w:cs="Tahoma"/>
          <w:sz w:val="20"/>
          <w:szCs w:val="20"/>
          <w:lang w:val="en-GB"/>
        </w:rPr>
        <w:t xml:space="preserve">. In no event warranty for </w:t>
      </w:r>
      <w:r w:rsidR="00641E17" w:rsidRPr="0088529A">
        <w:rPr>
          <w:rFonts w:ascii="Tahoma" w:hAnsi="Tahoma" w:cs="Tahoma"/>
          <w:sz w:val="20"/>
          <w:szCs w:val="20"/>
          <w:lang w:val="en-GB"/>
        </w:rPr>
        <w:t>(</w:t>
      </w:r>
      <w:proofErr w:type="spellStart"/>
      <w:r w:rsidR="00641E17" w:rsidRPr="0088529A">
        <w:rPr>
          <w:rFonts w:ascii="Tahoma" w:hAnsi="Tahoma" w:cs="Tahoma"/>
          <w:sz w:val="20"/>
          <w:szCs w:val="20"/>
          <w:lang w:val="en-GB"/>
        </w:rPr>
        <w:t>i</w:t>
      </w:r>
      <w:proofErr w:type="spellEnd"/>
      <w:r w:rsidR="00641E17" w:rsidRPr="0088529A">
        <w:rPr>
          <w:rFonts w:ascii="Tahoma" w:hAnsi="Tahoma" w:cs="Tahoma"/>
          <w:sz w:val="20"/>
          <w:szCs w:val="20"/>
          <w:lang w:val="en-GB"/>
        </w:rPr>
        <w:t xml:space="preserve">) new Goods shall be less than 3 months; (ii) </w:t>
      </w:r>
      <w:r w:rsidR="006A524E" w:rsidRPr="0088529A">
        <w:rPr>
          <w:rFonts w:ascii="Tahoma" w:hAnsi="Tahoma" w:cs="Tahoma"/>
          <w:sz w:val="20"/>
          <w:szCs w:val="20"/>
          <w:lang w:val="en-GB"/>
        </w:rPr>
        <w:t xml:space="preserve">repaired </w:t>
      </w:r>
      <w:r w:rsidR="00D85E90" w:rsidRPr="0088529A">
        <w:rPr>
          <w:rFonts w:ascii="Tahoma" w:hAnsi="Tahoma" w:cs="Tahoma"/>
          <w:sz w:val="20"/>
          <w:szCs w:val="20"/>
          <w:lang w:val="en-GB"/>
        </w:rPr>
        <w:t>Goods</w:t>
      </w:r>
      <w:r w:rsidR="006A524E" w:rsidRPr="0088529A">
        <w:rPr>
          <w:rFonts w:ascii="Tahoma" w:hAnsi="Tahoma" w:cs="Tahoma"/>
          <w:sz w:val="20"/>
          <w:szCs w:val="20"/>
          <w:lang w:val="en-GB"/>
        </w:rPr>
        <w:t xml:space="preserve"> shall </w:t>
      </w:r>
      <w:r w:rsidR="00D85E90" w:rsidRPr="0088529A">
        <w:rPr>
          <w:rFonts w:ascii="Tahoma" w:hAnsi="Tahoma" w:cs="Tahoma"/>
          <w:sz w:val="20"/>
          <w:szCs w:val="20"/>
          <w:lang w:val="en-GB"/>
        </w:rPr>
        <w:t>be less than</w:t>
      </w:r>
      <w:r w:rsidR="006A524E" w:rsidRPr="0088529A">
        <w:rPr>
          <w:rFonts w:ascii="Tahoma" w:hAnsi="Tahoma" w:cs="Tahoma"/>
          <w:sz w:val="20"/>
          <w:szCs w:val="20"/>
          <w:lang w:val="en-GB"/>
        </w:rPr>
        <w:t xml:space="preserve"> 3 months / 500 FH (whichever occurs </w:t>
      </w:r>
      <w:r w:rsidR="00D85E90" w:rsidRPr="0088529A">
        <w:rPr>
          <w:rFonts w:ascii="Tahoma" w:hAnsi="Tahoma" w:cs="Tahoma"/>
          <w:sz w:val="20"/>
          <w:szCs w:val="20"/>
          <w:lang w:val="en-GB"/>
        </w:rPr>
        <w:t>last</w:t>
      </w:r>
      <w:r w:rsidR="006A524E" w:rsidRPr="0088529A">
        <w:rPr>
          <w:rFonts w:ascii="Tahoma" w:hAnsi="Tahoma" w:cs="Tahoma"/>
          <w:sz w:val="20"/>
          <w:szCs w:val="20"/>
          <w:lang w:val="en-GB"/>
        </w:rPr>
        <w:t xml:space="preserve">) and for </w:t>
      </w:r>
      <w:r w:rsidR="00641E17" w:rsidRPr="0088529A">
        <w:rPr>
          <w:rFonts w:ascii="Tahoma" w:hAnsi="Tahoma" w:cs="Tahoma"/>
          <w:sz w:val="20"/>
          <w:szCs w:val="20"/>
          <w:lang w:val="en-GB"/>
        </w:rPr>
        <w:t xml:space="preserve">(iii) </w:t>
      </w:r>
      <w:r w:rsidR="006A524E" w:rsidRPr="0088529A">
        <w:rPr>
          <w:rFonts w:ascii="Tahoma" w:hAnsi="Tahoma" w:cs="Tahoma"/>
          <w:sz w:val="20"/>
          <w:szCs w:val="20"/>
          <w:lang w:val="en-GB"/>
        </w:rPr>
        <w:t xml:space="preserve">overhauled </w:t>
      </w:r>
      <w:r w:rsidR="00641E17" w:rsidRPr="0088529A">
        <w:rPr>
          <w:rFonts w:ascii="Tahoma" w:hAnsi="Tahoma" w:cs="Tahoma"/>
          <w:sz w:val="20"/>
          <w:szCs w:val="20"/>
          <w:lang w:val="en-GB"/>
        </w:rPr>
        <w:t xml:space="preserve">Goods </w:t>
      </w:r>
      <w:r w:rsidR="006A524E" w:rsidRPr="0088529A">
        <w:rPr>
          <w:rFonts w:ascii="Tahoma" w:hAnsi="Tahoma" w:cs="Tahoma"/>
          <w:sz w:val="20"/>
          <w:szCs w:val="20"/>
          <w:lang w:val="en-GB"/>
        </w:rPr>
        <w:t xml:space="preserve">– 6 months / 1000 FH (whichever occurs </w:t>
      </w:r>
      <w:r w:rsidR="00D85E90" w:rsidRPr="0088529A">
        <w:rPr>
          <w:rFonts w:ascii="Tahoma" w:hAnsi="Tahoma" w:cs="Tahoma"/>
          <w:sz w:val="20"/>
          <w:szCs w:val="20"/>
          <w:lang w:val="en-GB"/>
        </w:rPr>
        <w:t>last</w:t>
      </w:r>
      <w:r w:rsidR="006A524E" w:rsidRPr="0088529A">
        <w:rPr>
          <w:rFonts w:ascii="Tahoma" w:hAnsi="Tahoma" w:cs="Tahoma"/>
          <w:sz w:val="20"/>
          <w:szCs w:val="20"/>
          <w:lang w:val="en-GB"/>
        </w:rPr>
        <w:t>).</w:t>
      </w:r>
    </w:p>
    <w:p w14:paraId="4564A1B0" w14:textId="77777777" w:rsidR="006A524E" w:rsidRPr="0088529A" w:rsidRDefault="00D85E90" w:rsidP="00D85E90">
      <w:pPr>
        <w:numPr>
          <w:ilvl w:val="1"/>
          <w:numId w:val="8"/>
        </w:numPr>
        <w:tabs>
          <w:tab w:val="clear" w:pos="792"/>
          <w:tab w:val="num" w:pos="460"/>
        </w:tabs>
        <w:ind w:left="460" w:hanging="460"/>
        <w:jc w:val="both"/>
        <w:rPr>
          <w:rFonts w:ascii="Tahoma" w:hAnsi="Tahoma" w:cs="Tahoma"/>
          <w:sz w:val="20"/>
          <w:szCs w:val="20"/>
          <w:lang w:val="en-GB"/>
        </w:rPr>
      </w:pPr>
      <w:proofErr w:type="gramStart"/>
      <w:r w:rsidRPr="0088529A">
        <w:rPr>
          <w:rFonts w:ascii="Tahoma" w:hAnsi="Tahoma" w:cs="Tahoma"/>
          <w:sz w:val="20"/>
          <w:szCs w:val="20"/>
          <w:lang w:val="en-GB"/>
        </w:rPr>
        <w:t>Any and all</w:t>
      </w:r>
      <w:proofErr w:type="gramEnd"/>
      <w:r w:rsidRPr="0088529A">
        <w:rPr>
          <w:rFonts w:ascii="Tahoma" w:hAnsi="Tahoma" w:cs="Tahoma"/>
          <w:sz w:val="20"/>
          <w:szCs w:val="20"/>
          <w:lang w:val="en-GB"/>
        </w:rPr>
        <w:t xml:space="preserve"> e</w:t>
      </w:r>
      <w:r w:rsidR="006A524E" w:rsidRPr="0088529A">
        <w:rPr>
          <w:rFonts w:ascii="Tahoma" w:hAnsi="Tahoma" w:cs="Tahoma"/>
          <w:sz w:val="20"/>
          <w:szCs w:val="20"/>
          <w:lang w:val="en-GB"/>
        </w:rPr>
        <w:t xml:space="preserve">xpenses related to the warranted </w:t>
      </w:r>
      <w:r w:rsidRPr="0088529A">
        <w:rPr>
          <w:rFonts w:ascii="Tahoma" w:hAnsi="Tahoma" w:cs="Tahoma"/>
          <w:sz w:val="20"/>
          <w:szCs w:val="20"/>
          <w:lang w:val="en-GB"/>
        </w:rPr>
        <w:t>Goods</w:t>
      </w:r>
      <w:r w:rsidR="006A524E" w:rsidRPr="0088529A">
        <w:rPr>
          <w:rFonts w:ascii="Tahoma" w:hAnsi="Tahoma" w:cs="Tahoma"/>
          <w:sz w:val="20"/>
          <w:szCs w:val="20"/>
          <w:lang w:val="en-GB"/>
        </w:rPr>
        <w:t xml:space="preserve"> </w:t>
      </w:r>
      <w:r w:rsidR="00B361B7" w:rsidRPr="0088529A">
        <w:rPr>
          <w:rFonts w:ascii="Tahoma" w:hAnsi="Tahoma" w:cs="Tahoma"/>
          <w:sz w:val="20"/>
          <w:szCs w:val="20"/>
          <w:lang w:val="en-GB"/>
        </w:rPr>
        <w:t xml:space="preserve">transportation, </w:t>
      </w:r>
      <w:r w:rsidR="006A524E" w:rsidRPr="0088529A">
        <w:rPr>
          <w:rFonts w:ascii="Tahoma" w:hAnsi="Tahoma" w:cs="Tahoma"/>
          <w:sz w:val="20"/>
          <w:szCs w:val="20"/>
          <w:lang w:val="en-GB"/>
        </w:rPr>
        <w:t xml:space="preserve">test, inspection and repair during the warranty term provided by </w:t>
      </w:r>
      <w:r w:rsidRPr="0088529A">
        <w:rPr>
          <w:rFonts w:ascii="Tahoma" w:hAnsi="Tahoma" w:cs="Tahoma"/>
          <w:sz w:val="20"/>
          <w:szCs w:val="20"/>
          <w:lang w:val="en-GB"/>
        </w:rPr>
        <w:t>Supplier</w:t>
      </w:r>
      <w:r w:rsidR="006A524E" w:rsidRPr="0088529A">
        <w:rPr>
          <w:rFonts w:ascii="Tahoma" w:hAnsi="Tahoma" w:cs="Tahoma"/>
          <w:sz w:val="20"/>
          <w:szCs w:val="20"/>
          <w:lang w:val="en-GB"/>
        </w:rPr>
        <w:t xml:space="preserve"> and assigned by </w:t>
      </w:r>
      <w:r w:rsidRPr="0088529A">
        <w:rPr>
          <w:rFonts w:ascii="Tahoma" w:hAnsi="Tahoma" w:cs="Tahoma"/>
          <w:sz w:val="20"/>
          <w:szCs w:val="20"/>
          <w:lang w:val="en-GB"/>
        </w:rPr>
        <w:t>Supplier</w:t>
      </w:r>
      <w:r w:rsidR="006A524E" w:rsidRPr="0088529A">
        <w:rPr>
          <w:rFonts w:ascii="Tahoma" w:hAnsi="Tahoma" w:cs="Tahoma"/>
          <w:sz w:val="20"/>
          <w:szCs w:val="20"/>
          <w:lang w:val="en-GB"/>
        </w:rPr>
        <w:t xml:space="preserve"> to </w:t>
      </w:r>
      <w:r w:rsidRPr="0088529A">
        <w:rPr>
          <w:rFonts w:ascii="Tahoma" w:hAnsi="Tahoma" w:cs="Tahoma"/>
          <w:sz w:val="20"/>
          <w:szCs w:val="20"/>
          <w:lang w:val="en-GB"/>
        </w:rPr>
        <w:t>Magnetic MRO</w:t>
      </w:r>
      <w:r w:rsidR="006A524E" w:rsidRPr="0088529A">
        <w:rPr>
          <w:rFonts w:ascii="Tahoma" w:hAnsi="Tahoma" w:cs="Tahoma"/>
          <w:sz w:val="20"/>
          <w:szCs w:val="20"/>
          <w:lang w:val="en-GB"/>
        </w:rPr>
        <w:t xml:space="preserve"> or </w:t>
      </w:r>
      <w:r w:rsidRPr="0088529A">
        <w:rPr>
          <w:rFonts w:ascii="Tahoma" w:hAnsi="Tahoma" w:cs="Tahoma"/>
          <w:sz w:val="20"/>
          <w:szCs w:val="20"/>
          <w:lang w:val="en-GB"/>
        </w:rPr>
        <w:t>e</w:t>
      </w:r>
      <w:r w:rsidR="006A524E" w:rsidRPr="0088529A">
        <w:rPr>
          <w:rFonts w:ascii="Tahoma" w:hAnsi="Tahoma" w:cs="Tahoma"/>
          <w:sz w:val="20"/>
          <w:szCs w:val="20"/>
          <w:lang w:val="en-GB"/>
        </w:rPr>
        <w:t xml:space="preserve">nd </w:t>
      </w:r>
      <w:r w:rsidRPr="0088529A">
        <w:rPr>
          <w:rFonts w:ascii="Tahoma" w:hAnsi="Tahoma" w:cs="Tahoma"/>
          <w:sz w:val="20"/>
          <w:szCs w:val="20"/>
          <w:lang w:val="en-GB"/>
        </w:rPr>
        <w:t>u</w:t>
      </w:r>
      <w:r w:rsidR="006A524E" w:rsidRPr="0088529A">
        <w:rPr>
          <w:rFonts w:ascii="Tahoma" w:hAnsi="Tahoma" w:cs="Tahoma"/>
          <w:sz w:val="20"/>
          <w:szCs w:val="20"/>
          <w:lang w:val="en-GB"/>
        </w:rPr>
        <w:t xml:space="preserve">ser of the </w:t>
      </w:r>
      <w:r w:rsidRPr="0088529A">
        <w:rPr>
          <w:rFonts w:ascii="Tahoma" w:hAnsi="Tahoma" w:cs="Tahoma"/>
          <w:sz w:val="20"/>
          <w:szCs w:val="20"/>
          <w:lang w:val="en-GB"/>
        </w:rPr>
        <w:t>Goods</w:t>
      </w:r>
      <w:r w:rsidR="006A524E" w:rsidRPr="0088529A">
        <w:rPr>
          <w:rFonts w:ascii="Tahoma" w:hAnsi="Tahoma" w:cs="Tahoma"/>
          <w:sz w:val="20"/>
          <w:szCs w:val="20"/>
          <w:lang w:val="en-GB"/>
        </w:rPr>
        <w:t xml:space="preserve">, shall be on </w:t>
      </w:r>
      <w:r w:rsidRPr="0088529A">
        <w:rPr>
          <w:rFonts w:ascii="Tahoma" w:hAnsi="Tahoma" w:cs="Tahoma"/>
          <w:sz w:val="20"/>
          <w:szCs w:val="20"/>
          <w:lang w:val="en-GB"/>
        </w:rPr>
        <w:t>Supplier</w:t>
      </w:r>
      <w:r w:rsidR="006A524E" w:rsidRPr="0088529A">
        <w:rPr>
          <w:rFonts w:ascii="Tahoma" w:hAnsi="Tahoma" w:cs="Tahoma"/>
          <w:sz w:val="20"/>
          <w:szCs w:val="20"/>
          <w:lang w:val="en-GB"/>
        </w:rPr>
        <w:t xml:space="preserve">. </w:t>
      </w:r>
      <w:r w:rsidR="00163F98" w:rsidRPr="0088529A">
        <w:rPr>
          <w:rFonts w:ascii="Tahoma" w:hAnsi="Tahoma" w:cs="Tahoma"/>
          <w:sz w:val="20"/>
          <w:szCs w:val="20"/>
          <w:lang w:val="en-GB"/>
        </w:rPr>
        <w:t>If Supplier fails to repair or replace the Goods within the time periods specified by Magnetic MRO, Magnetic MRO may repair or replace the Goods at Supplier’s expense.</w:t>
      </w:r>
    </w:p>
    <w:p w14:paraId="409BC696" w14:textId="77777777" w:rsidR="006A524E" w:rsidRPr="0088529A" w:rsidRDefault="006A524E" w:rsidP="00D85E90">
      <w:pPr>
        <w:numPr>
          <w:ilvl w:val="1"/>
          <w:numId w:val="8"/>
        </w:numPr>
        <w:tabs>
          <w:tab w:val="clear" w:pos="792"/>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 xml:space="preserve">The warranty shall not be applicable in case of improper use, unqualified repairs or repairs in contradiction with repair instructions and operation and maintenance manuals, or in case warranted </w:t>
      </w:r>
      <w:r w:rsidR="00B361B7" w:rsidRPr="0088529A">
        <w:rPr>
          <w:rFonts w:ascii="Tahoma" w:hAnsi="Tahoma" w:cs="Tahoma"/>
          <w:sz w:val="20"/>
          <w:szCs w:val="20"/>
          <w:lang w:val="en-GB"/>
        </w:rPr>
        <w:t>Goods</w:t>
      </w:r>
      <w:r w:rsidRPr="0088529A">
        <w:rPr>
          <w:rFonts w:ascii="Tahoma" w:hAnsi="Tahoma" w:cs="Tahoma"/>
          <w:sz w:val="20"/>
          <w:szCs w:val="20"/>
          <w:lang w:val="en-GB"/>
        </w:rPr>
        <w:t xml:space="preserve"> ha</w:t>
      </w:r>
      <w:r w:rsidR="00B361B7" w:rsidRPr="0088529A">
        <w:rPr>
          <w:rFonts w:ascii="Tahoma" w:hAnsi="Tahoma" w:cs="Tahoma"/>
          <w:sz w:val="20"/>
          <w:szCs w:val="20"/>
          <w:lang w:val="en-GB"/>
        </w:rPr>
        <w:t>ve</w:t>
      </w:r>
      <w:r w:rsidRPr="0088529A">
        <w:rPr>
          <w:rFonts w:ascii="Tahoma" w:hAnsi="Tahoma" w:cs="Tahoma"/>
          <w:sz w:val="20"/>
          <w:szCs w:val="20"/>
          <w:lang w:val="en-GB"/>
        </w:rPr>
        <w:t xml:space="preserve"> been subject to the misuse, mishandling or ingestion of foreign material. </w:t>
      </w:r>
    </w:p>
    <w:p w14:paraId="331E46AE" w14:textId="77777777" w:rsidR="00641E17" w:rsidRPr="0088529A" w:rsidRDefault="00641E17" w:rsidP="00D85E90">
      <w:pPr>
        <w:numPr>
          <w:ilvl w:val="1"/>
          <w:numId w:val="8"/>
        </w:numPr>
        <w:tabs>
          <w:tab w:val="clear" w:pos="792"/>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Any defect material which requires on site scraping or administration due to Supplier’s fault will be charged to Supplier according to Magnetic MRO standard pricelist.</w:t>
      </w:r>
    </w:p>
    <w:p w14:paraId="2B8A410D" w14:textId="77777777" w:rsidR="006A524E" w:rsidRPr="0088529A" w:rsidRDefault="006A524E" w:rsidP="006A524E">
      <w:pPr>
        <w:jc w:val="both"/>
        <w:rPr>
          <w:rFonts w:ascii="Tahoma" w:hAnsi="Tahoma" w:cs="Tahoma"/>
          <w:sz w:val="20"/>
          <w:szCs w:val="20"/>
          <w:lang w:val="en-GB"/>
        </w:rPr>
      </w:pPr>
    </w:p>
    <w:p w14:paraId="71EE6045" w14:textId="77777777" w:rsidR="006A524E" w:rsidRPr="0088529A" w:rsidRDefault="006A524E" w:rsidP="00163F98">
      <w:pPr>
        <w:numPr>
          <w:ilvl w:val="0"/>
          <w:numId w:val="8"/>
        </w:numPr>
        <w:tabs>
          <w:tab w:val="clear" w:pos="360"/>
        </w:tabs>
        <w:rPr>
          <w:rFonts w:ascii="Tahoma" w:hAnsi="Tahoma" w:cs="Tahoma"/>
          <w:b/>
          <w:sz w:val="20"/>
          <w:szCs w:val="20"/>
          <w:lang w:val="en-GB"/>
        </w:rPr>
      </w:pPr>
      <w:r w:rsidRPr="0088529A">
        <w:rPr>
          <w:rFonts w:ascii="Tahoma" w:hAnsi="Tahoma" w:cs="Tahoma"/>
          <w:b/>
          <w:sz w:val="20"/>
          <w:szCs w:val="20"/>
          <w:lang w:val="en-GB"/>
        </w:rPr>
        <w:t>Liability</w:t>
      </w:r>
    </w:p>
    <w:p w14:paraId="60F01B05" w14:textId="77777777" w:rsidR="006A524E" w:rsidRPr="0088529A" w:rsidRDefault="00163F98" w:rsidP="00163F98">
      <w:pPr>
        <w:numPr>
          <w:ilvl w:val="1"/>
          <w:numId w:val="8"/>
        </w:numPr>
        <w:tabs>
          <w:tab w:val="clear" w:pos="792"/>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Supplier shall indemnify, defend and hold harmless Magnetic MRO, its affiliates, and their respective officers, directors, employees, consultants, and agents (the “Magnetic MRO Indemnified Parties“) from and against any claims, fines, losses, actions, damages, expenses, legal fees and all other liabilities brought against or incurred by the Magnetic MRO Indemnified Parties or any of them arising out of: (a) death, bodily injury, or loss or damage to real or tangible personal property resulting from the use of or any actual or alleged defect in the Goods, or from the failure of the Goods to comply with the warranties hereunder; (b) any claim that the Goods infringe or violate the intellectual property rights or other rights of any person; (c) any intentional, wrongful or negligent act or omission of Supplier or any of its affiliates or subcontractors; (d) Supplier’s breach of any of its obligations under this Agreement; or (e) any liens or encumbrances relating to any Goods</w:t>
      </w:r>
      <w:r w:rsidR="006A524E" w:rsidRPr="0088529A">
        <w:rPr>
          <w:rFonts w:ascii="Tahoma" w:hAnsi="Tahoma" w:cs="Tahoma"/>
          <w:sz w:val="20"/>
          <w:szCs w:val="20"/>
          <w:lang w:val="en-GB"/>
        </w:rPr>
        <w:t>.</w:t>
      </w:r>
    </w:p>
    <w:p w14:paraId="7649747E" w14:textId="77777777" w:rsidR="00163F98" w:rsidRDefault="003630D8" w:rsidP="00163F98">
      <w:pPr>
        <w:numPr>
          <w:ilvl w:val="1"/>
          <w:numId w:val="8"/>
        </w:numPr>
        <w:tabs>
          <w:tab w:val="clear" w:pos="792"/>
          <w:tab w:val="num" w:pos="460"/>
        </w:tabs>
        <w:ind w:left="460" w:hanging="460"/>
        <w:jc w:val="both"/>
        <w:rPr>
          <w:rFonts w:ascii="Tahoma" w:hAnsi="Tahoma" w:cs="Tahoma"/>
          <w:sz w:val="20"/>
          <w:szCs w:val="20"/>
          <w:lang w:val="en-GB"/>
        </w:rPr>
      </w:pPr>
      <w:r w:rsidRPr="0088529A">
        <w:rPr>
          <w:rFonts w:ascii="Tahoma" w:hAnsi="Tahoma" w:cs="Tahoma"/>
          <w:sz w:val="20"/>
          <w:szCs w:val="20"/>
          <w:lang w:val="en-GB"/>
        </w:rPr>
        <w:lastRenderedPageBreak/>
        <w:t>Except for Supplier’s obligations under Clause 5.1, and except for damages that are the result of the gross negligence or wilful misconduct of a Party, in no event will either Party be liable to the other Party or any other person for any indirect, incidental, consequential, or punitive damages, including any lost profits, data, goodwill, or business opportunity for any matter relating to this Agreement.</w:t>
      </w:r>
    </w:p>
    <w:p w14:paraId="7B06F244" w14:textId="77777777" w:rsidR="0088529A" w:rsidRDefault="0088529A" w:rsidP="0088529A">
      <w:pPr>
        <w:ind w:left="460"/>
        <w:jc w:val="both"/>
        <w:rPr>
          <w:rFonts w:ascii="Tahoma" w:hAnsi="Tahoma" w:cs="Tahoma"/>
          <w:sz w:val="20"/>
          <w:szCs w:val="20"/>
          <w:lang w:val="en-GB"/>
        </w:rPr>
      </w:pPr>
    </w:p>
    <w:p w14:paraId="54891B81" w14:textId="77777777" w:rsidR="0088529A" w:rsidRPr="0088529A" w:rsidRDefault="0088529A" w:rsidP="0088529A">
      <w:pPr>
        <w:numPr>
          <w:ilvl w:val="0"/>
          <w:numId w:val="8"/>
        </w:numPr>
        <w:tabs>
          <w:tab w:val="clear" w:pos="360"/>
        </w:tabs>
        <w:rPr>
          <w:rFonts w:ascii="Tahoma" w:hAnsi="Tahoma" w:cs="Tahoma"/>
          <w:b/>
          <w:sz w:val="20"/>
          <w:szCs w:val="20"/>
          <w:lang w:val="en-GB"/>
        </w:rPr>
      </w:pPr>
      <w:r w:rsidRPr="0088529A">
        <w:rPr>
          <w:rFonts w:ascii="Tahoma" w:hAnsi="Tahoma" w:cs="Tahoma"/>
          <w:b/>
          <w:sz w:val="20"/>
          <w:szCs w:val="20"/>
          <w:lang w:val="en-GB"/>
        </w:rPr>
        <w:t>Counterfeit parts</w:t>
      </w:r>
    </w:p>
    <w:p w14:paraId="2AF106FF" w14:textId="77777777" w:rsidR="0088529A" w:rsidRPr="0088529A" w:rsidRDefault="0088529A" w:rsidP="0088529A">
      <w:pPr>
        <w:numPr>
          <w:ilvl w:val="1"/>
          <w:numId w:val="8"/>
        </w:numPr>
        <w:tabs>
          <w:tab w:val="clear" w:pos="792"/>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Counterfeit parts are defined as parts / work that have been altered to resemble authentic parts / work with the intent to deliberately mislead, misrepresent or defraud.</w:t>
      </w:r>
    </w:p>
    <w:p w14:paraId="7BA62406" w14:textId="77777777" w:rsidR="0088529A" w:rsidRPr="0088529A" w:rsidRDefault="0088529A" w:rsidP="0088529A">
      <w:pPr>
        <w:numPr>
          <w:ilvl w:val="1"/>
          <w:numId w:val="8"/>
        </w:numPr>
        <w:tabs>
          <w:tab w:val="clear" w:pos="792"/>
          <w:tab w:val="num" w:pos="460"/>
        </w:tabs>
        <w:ind w:left="460" w:hanging="460"/>
        <w:jc w:val="both"/>
        <w:rPr>
          <w:rFonts w:ascii="Tahoma" w:hAnsi="Tahoma" w:cs="Tahoma"/>
          <w:sz w:val="20"/>
          <w:szCs w:val="20"/>
          <w:lang w:val="en-GB"/>
        </w:rPr>
      </w:pPr>
      <w:r>
        <w:rPr>
          <w:rFonts w:ascii="Tahoma" w:hAnsi="Tahoma" w:cs="Tahoma"/>
          <w:sz w:val="20"/>
          <w:szCs w:val="20"/>
          <w:lang w:val="en-GB"/>
        </w:rPr>
        <w:t>Supplier</w:t>
      </w:r>
      <w:r w:rsidRPr="0088529A">
        <w:rPr>
          <w:rFonts w:ascii="Tahoma" w:hAnsi="Tahoma" w:cs="Tahoma"/>
          <w:sz w:val="20"/>
          <w:szCs w:val="20"/>
          <w:lang w:val="en-GB"/>
        </w:rPr>
        <w:t xml:space="preserve"> shall not deliver counterfeit parts / work to </w:t>
      </w:r>
      <w:r>
        <w:rPr>
          <w:rFonts w:ascii="Tahoma" w:hAnsi="Tahoma" w:cs="Tahoma"/>
          <w:sz w:val="20"/>
          <w:szCs w:val="20"/>
          <w:lang w:val="en-GB"/>
        </w:rPr>
        <w:t>Magnetic MRO</w:t>
      </w:r>
      <w:r w:rsidRPr="0088529A">
        <w:rPr>
          <w:rFonts w:ascii="Tahoma" w:hAnsi="Tahoma" w:cs="Tahoma"/>
          <w:sz w:val="20"/>
          <w:szCs w:val="20"/>
          <w:lang w:val="en-GB"/>
        </w:rPr>
        <w:t xml:space="preserve"> under the </w:t>
      </w:r>
      <w:r>
        <w:rPr>
          <w:rFonts w:ascii="Tahoma" w:hAnsi="Tahoma" w:cs="Tahoma"/>
          <w:sz w:val="20"/>
          <w:szCs w:val="20"/>
          <w:lang w:val="en-GB"/>
        </w:rPr>
        <w:t>Agreement</w:t>
      </w:r>
      <w:r w:rsidRPr="0088529A">
        <w:rPr>
          <w:rFonts w:ascii="Tahoma" w:hAnsi="Tahoma" w:cs="Tahoma"/>
          <w:sz w:val="20"/>
          <w:szCs w:val="20"/>
          <w:lang w:val="en-GB"/>
        </w:rPr>
        <w:t>.</w:t>
      </w:r>
    </w:p>
    <w:p w14:paraId="2FC0EDA5" w14:textId="77777777" w:rsidR="0088529A" w:rsidRPr="0088529A" w:rsidRDefault="0088529A" w:rsidP="0088529A">
      <w:pPr>
        <w:numPr>
          <w:ilvl w:val="1"/>
          <w:numId w:val="8"/>
        </w:numPr>
        <w:tabs>
          <w:tab w:val="clear" w:pos="792"/>
          <w:tab w:val="num" w:pos="460"/>
        </w:tabs>
        <w:ind w:left="460" w:hanging="460"/>
        <w:jc w:val="both"/>
        <w:rPr>
          <w:rFonts w:ascii="Tahoma" w:hAnsi="Tahoma" w:cs="Tahoma"/>
          <w:sz w:val="20"/>
          <w:szCs w:val="20"/>
          <w:lang w:val="en-GB"/>
        </w:rPr>
      </w:pPr>
      <w:r>
        <w:rPr>
          <w:rFonts w:ascii="Tahoma" w:hAnsi="Tahoma" w:cs="Tahoma"/>
          <w:sz w:val="20"/>
          <w:szCs w:val="20"/>
          <w:lang w:val="en-GB"/>
        </w:rPr>
        <w:t>Supplier</w:t>
      </w:r>
      <w:r w:rsidRPr="0088529A">
        <w:rPr>
          <w:rFonts w:ascii="Tahoma" w:hAnsi="Tahoma" w:cs="Tahoma"/>
          <w:sz w:val="20"/>
          <w:szCs w:val="20"/>
          <w:lang w:val="en-GB"/>
        </w:rPr>
        <w:t xml:space="preserve"> represents and warrants that only new and authentic parts / work will be used in the performance of the </w:t>
      </w:r>
      <w:r>
        <w:rPr>
          <w:rFonts w:ascii="Tahoma" w:hAnsi="Tahoma" w:cs="Tahoma"/>
          <w:sz w:val="20"/>
          <w:szCs w:val="20"/>
          <w:lang w:val="en-GB"/>
        </w:rPr>
        <w:t>Agreement</w:t>
      </w:r>
      <w:r w:rsidRPr="0088529A">
        <w:rPr>
          <w:rFonts w:ascii="Tahoma" w:hAnsi="Tahoma" w:cs="Tahoma"/>
          <w:sz w:val="20"/>
          <w:szCs w:val="20"/>
          <w:lang w:val="en-GB"/>
        </w:rPr>
        <w:t>.</w:t>
      </w:r>
    </w:p>
    <w:p w14:paraId="1769A956" w14:textId="77777777" w:rsidR="00541226" w:rsidRDefault="0088529A" w:rsidP="0088529A">
      <w:pPr>
        <w:numPr>
          <w:ilvl w:val="1"/>
          <w:numId w:val="8"/>
        </w:numPr>
        <w:tabs>
          <w:tab w:val="clear" w:pos="792"/>
          <w:tab w:val="num" w:pos="460"/>
        </w:tabs>
        <w:ind w:left="460" w:hanging="460"/>
        <w:jc w:val="both"/>
        <w:rPr>
          <w:rFonts w:ascii="Tahoma" w:hAnsi="Tahoma" w:cs="Tahoma"/>
          <w:sz w:val="20"/>
          <w:szCs w:val="20"/>
          <w:lang w:val="en-GB"/>
        </w:rPr>
      </w:pPr>
      <w:r>
        <w:rPr>
          <w:rFonts w:ascii="Tahoma" w:hAnsi="Tahoma" w:cs="Tahoma"/>
          <w:sz w:val="20"/>
          <w:szCs w:val="20"/>
          <w:lang w:val="en-GB"/>
        </w:rPr>
        <w:t>Supplier</w:t>
      </w:r>
      <w:r w:rsidRPr="0088529A">
        <w:rPr>
          <w:rFonts w:ascii="Tahoma" w:hAnsi="Tahoma" w:cs="Tahoma"/>
          <w:sz w:val="20"/>
          <w:szCs w:val="20"/>
          <w:lang w:val="en-GB"/>
        </w:rPr>
        <w:t xml:space="preserve"> shall immediately notify </w:t>
      </w:r>
      <w:r>
        <w:rPr>
          <w:rFonts w:ascii="Tahoma" w:hAnsi="Tahoma" w:cs="Tahoma"/>
          <w:sz w:val="20"/>
          <w:szCs w:val="20"/>
          <w:lang w:val="en-GB"/>
        </w:rPr>
        <w:t>Magnetic MRO</w:t>
      </w:r>
      <w:r w:rsidRPr="0088529A">
        <w:rPr>
          <w:rFonts w:ascii="Tahoma" w:hAnsi="Tahoma" w:cs="Tahoma"/>
          <w:sz w:val="20"/>
          <w:szCs w:val="20"/>
          <w:lang w:val="en-GB"/>
        </w:rPr>
        <w:t xml:space="preserve"> if </w:t>
      </w:r>
      <w:r>
        <w:rPr>
          <w:rFonts w:ascii="Tahoma" w:hAnsi="Tahoma" w:cs="Tahoma"/>
          <w:sz w:val="20"/>
          <w:szCs w:val="20"/>
          <w:lang w:val="en-GB"/>
        </w:rPr>
        <w:t>Supplier</w:t>
      </w:r>
      <w:r w:rsidRPr="0088529A">
        <w:rPr>
          <w:rFonts w:ascii="Tahoma" w:hAnsi="Tahoma" w:cs="Tahoma"/>
          <w:sz w:val="20"/>
          <w:szCs w:val="20"/>
          <w:lang w:val="en-GB"/>
        </w:rPr>
        <w:t xml:space="preserve"> becomes aware of or suspects that it has furnished counterfeit parts / work to </w:t>
      </w:r>
      <w:r>
        <w:rPr>
          <w:rFonts w:ascii="Tahoma" w:hAnsi="Tahoma" w:cs="Tahoma"/>
          <w:sz w:val="20"/>
          <w:szCs w:val="20"/>
          <w:lang w:val="en-GB"/>
        </w:rPr>
        <w:t xml:space="preserve">Magnetic </w:t>
      </w:r>
      <w:proofErr w:type="gramStart"/>
      <w:r>
        <w:rPr>
          <w:rFonts w:ascii="Tahoma" w:hAnsi="Tahoma" w:cs="Tahoma"/>
          <w:sz w:val="20"/>
          <w:szCs w:val="20"/>
          <w:lang w:val="en-GB"/>
        </w:rPr>
        <w:t>MRO</w:t>
      </w:r>
      <w:r w:rsidRPr="0088529A">
        <w:rPr>
          <w:rFonts w:ascii="Tahoma" w:hAnsi="Tahoma" w:cs="Tahoma"/>
          <w:sz w:val="20"/>
          <w:szCs w:val="20"/>
          <w:lang w:val="en-GB"/>
        </w:rPr>
        <w:t>, and</w:t>
      </w:r>
      <w:proofErr w:type="gramEnd"/>
      <w:r w:rsidRPr="0088529A">
        <w:rPr>
          <w:rFonts w:ascii="Tahoma" w:hAnsi="Tahoma" w:cs="Tahoma"/>
          <w:sz w:val="20"/>
          <w:szCs w:val="20"/>
          <w:lang w:val="en-GB"/>
        </w:rPr>
        <w:t xml:space="preserve"> shall assist </w:t>
      </w:r>
      <w:r>
        <w:rPr>
          <w:rFonts w:ascii="Tahoma" w:hAnsi="Tahoma" w:cs="Tahoma"/>
          <w:sz w:val="20"/>
          <w:szCs w:val="20"/>
          <w:lang w:val="en-GB"/>
        </w:rPr>
        <w:t>Magnetic MRO</w:t>
      </w:r>
      <w:r w:rsidRPr="0088529A">
        <w:rPr>
          <w:rFonts w:ascii="Tahoma" w:hAnsi="Tahoma" w:cs="Tahoma"/>
          <w:sz w:val="20"/>
          <w:szCs w:val="20"/>
          <w:lang w:val="en-GB"/>
        </w:rPr>
        <w:t xml:space="preserve"> in determining the extent and resolution of the matter, up to and including any and all expenses required to replace the counterfeit parts / work.</w:t>
      </w:r>
    </w:p>
    <w:p w14:paraId="4B920C47" w14:textId="77777777" w:rsidR="00971893" w:rsidRDefault="00971893" w:rsidP="00971893">
      <w:pPr>
        <w:ind w:left="460"/>
        <w:jc w:val="both"/>
        <w:rPr>
          <w:rFonts w:ascii="Tahoma" w:hAnsi="Tahoma" w:cs="Tahoma"/>
          <w:sz w:val="20"/>
          <w:szCs w:val="20"/>
          <w:lang w:val="en-GB"/>
        </w:rPr>
      </w:pPr>
    </w:p>
    <w:p w14:paraId="3CEDD6EF" w14:textId="77777777" w:rsidR="00971893" w:rsidRDefault="00971893" w:rsidP="00971893">
      <w:pPr>
        <w:numPr>
          <w:ilvl w:val="0"/>
          <w:numId w:val="8"/>
        </w:numPr>
        <w:tabs>
          <w:tab w:val="clear" w:pos="360"/>
        </w:tabs>
        <w:rPr>
          <w:rFonts w:ascii="Tahoma" w:hAnsi="Tahoma" w:cs="Tahoma"/>
          <w:b/>
          <w:sz w:val="20"/>
          <w:szCs w:val="20"/>
          <w:lang w:val="en-GB"/>
        </w:rPr>
      </w:pPr>
      <w:r w:rsidRPr="00971893">
        <w:rPr>
          <w:rFonts w:ascii="Tahoma" w:hAnsi="Tahoma" w:cs="Tahoma"/>
          <w:b/>
          <w:sz w:val="20"/>
          <w:szCs w:val="20"/>
          <w:lang w:val="en-GB"/>
        </w:rPr>
        <w:t>Compliance with Laws; Ethics</w:t>
      </w:r>
    </w:p>
    <w:p w14:paraId="0B5B722F" w14:textId="77777777" w:rsidR="00971893" w:rsidRDefault="00971893" w:rsidP="009F0EA9">
      <w:pPr>
        <w:numPr>
          <w:ilvl w:val="1"/>
          <w:numId w:val="8"/>
        </w:numPr>
        <w:tabs>
          <w:tab w:val="clear" w:pos="792"/>
          <w:tab w:val="num" w:pos="460"/>
        </w:tabs>
        <w:ind w:left="460" w:hanging="460"/>
        <w:jc w:val="both"/>
        <w:rPr>
          <w:rFonts w:ascii="Tahoma" w:hAnsi="Tahoma" w:cs="Tahoma"/>
          <w:sz w:val="20"/>
          <w:szCs w:val="20"/>
          <w:lang w:val="en-GB"/>
        </w:rPr>
      </w:pPr>
      <w:r>
        <w:rPr>
          <w:rFonts w:ascii="Tahoma" w:hAnsi="Tahoma" w:cs="Tahoma"/>
          <w:sz w:val="20"/>
          <w:szCs w:val="20"/>
          <w:lang w:val="en-GB"/>
        </w:rPr>
        <w:t>Supplier</w:t>
      </w:r>
      <w:r w:rsidRPr="00971893">
        <w:rPr>
          <w:rFonts w:ascii="Tahoma" w:hAnsi="Tahoma" w:cs="Tahoma"/>
          <w:sz w:val="20"/>
          <w:szCs w:val="20"/>
          <w:lang w:val="en-GB"/>
        </w:rPr>
        <w:t xml:space="preserve">, and any Goods supplied by </w:t>
      </w:r>
      <w:r>
        <w:rPr>
          <w:rFonts w:ascii="Tahoma" w:hAnsi="Tahoma" w:cs="Tahoma"/>
          <w:sz w:val="20"/>
          <w:szCs w:val="20"/>
          <w:lang w:val="en-GB"/>
        </w:rPr>
        <w:t>Supplier</w:t>
      </w:r>
      <w:r w:rsidRPr="00971893">
        <w:rPr>
          <w:rFonts w:ascii="Tahoma" w:hAnsi="Tahoma" w:cs="Tahoma"/>
          <w:sz w:val="20"/>
          <w:szCs w:val="20"/>
          <w:lang w:val="en-GB"/>
        </w:rPr>
        <w:t>, will comply with all</w:t>
      </w:r>
      <w:r>
        <w:rPr>
          <w:rFonts w:ascii="Tahoma" w:hAnsi="Tahoma" w:cs="Tahoma"/>
          <w:sz w:val="20"/>
          <w:szCs w:val="20"/>
          <w:lang w:val="en-GB"/>
        </w:rPr>
        <w:t xml:space="preserve"> </w:t>
      </w:r>
      <w:r w:rsidRPr="00971893">
        <w:rPr>
          <w:rFonts w:ascii="Tahoma" w:hAnsi="Tahoma" w:cs="Tahoma"/>
          <w:sz w:val="20"/>
          <w:szCs w:val="20"/>
          <w:lang w:val="en-GB"/>
        </w:rPr>
        <w:t xml:space="preserve">applicable laws, including rules, regulations, orders, conventions, ordinances and standards, that relate to the manufacture, </w:t>
      </w:r>
      <w:proofErr w:type="spellStart"/>
      <w:r w:rsidRPr="00971893">
        <w:rPr>
          <w:rFonts w:ascii="Tahoma" w:hAnsi="Tahoma" w:cs="Tahoma"/>
          <w:sz w:val="20"/>
          <w:szCs w:val="20"/>
          <w:lang w:val="en-GB"/>
        </w:rPr>
        <w:t>labeling</w:t>
      </w:r>
      <w:proofErr w:type="spellEnd"/>
      <w:r w:rsidRPr="00971893">
        <w:rPr>
          <w:rFonts w:ascii="Tahoma" w:hAnsi="Tahoma" w:cs="Tahoma"/>
          <w:sz w:val="20"/>
          <w:szCs w:val="20"/>
          <w:lang w:val="en-GB"/>
        </w:rPr>
        <w:t xml:space="preserve">, transport, import, export, licensing, approval or certification of the </w:t>
      </w:r>
      <w:r>
        <w:rPr>
          <w:rFonts w:ascii="Tahoma" w:hAnsi="Tahoma" w:cs="Tahoma"/>
          <w:sz w:val="20"/>
          <w:szCs w:val="20"/>
          <w:lang w:val="en-GB"/>
        </w:rPr>
        <w:t>Goods</w:t>
      </w:r>
      <w:r w:rsidRPr="00971893">
        <w:rPr>
          <w:rFonts w:ascii="Tahoma" w:hAnsi="Tahoma" w:cs="Tahoma"/>
          <w:sz w:val="20"/>
          <w:szCs w:val="20"/>
          <w:lang w:val="en-GB"/>
        </w:rPr>
        <w:t>,</w:t>
      </w:r>
      <w:r>
        <w:rPr>
          <w:rFonts w:ascii="Tahoma" w:hAnsi="Tahoma" w:cs="Tahoma"/>
          <w:sz w:val="20"/>
          <w:szCs w:val="20"/>
          <w:lang w:val="en-GB"/>
        </w:rPr>
        <w:t xml:space="preserve"> </w:t>
      </w:r>
      <w:r w:rsidRPr="00971893">
        <w:rPr>
          <w:rFonts w:ascii="Tahoma" w:hAnsi="Tahoma" w:cs="Tahoma"/>
          <w:sz w:val="20"/>
          <w:szCs w:val="20"/>
          <w:lang w:val="en-GB"/>
        </w:rPr>
        <w:t>including laws relating to environmental matters, hiring, wages, hours and conditions of employment,</w:t>
      </w:r>
      <w:r>
        <w:rPr>
          <w:rFonts w:ascii="Tahoma" w:hAnsi="Tahoma" w:cs="Tahoma"/>
          <w:sz w:val="20"/>
          <w:szCs w:val="20"/>
          <w:lang w:val="en-GB"/>
        </w:rPr>
        <w:t xml:space="preserve"> </w:t>
      </w:r>
      <w:r w:rsidRPr="00971893">
        <w:rPr>
          <w:rFonts w:ascii="Tahoma" w:hAnsi="Tahoma" w:cs="Tahoma"/>
          <w:sz w:val="20"/>
          <w:szCs w:val="20"/>
          <w:lang w:val="en-GB"/>
        </w:rPr>
        <w:t xml:space="preserve">subcontractor selection, discrimination, occupational health or safety and motor vehicle safety. The </w:t>
      </w:r>
      <w:r>
        <w:rPr>
          <w:rFonts w:ascii="Tahoma" w:hAnsi="Tahoma" w:cs="Tahoma"/>
          <w:sz w:val="20"/>
          <w:szCs w:val="20"/>
          <w:lang w:val="en-GB"/>
        </w:rPr>
        <w:t xml:space="preserve">Purchase </w:t>
      </w:r>
      <w:r w:rsidRPr="00971893">
        <w:rPr>
          <w:rFonts w:ascii="Tahoma" w:hAnsi="Tahoma" w:cs="Tahoma"/>
          <w:sz w:val="20"/>
          <w:szCs w:val="20"/>
          <w:lang w:val="en-GB"/>
        </w:rPr>
        <w:t>Order</w:t>
      </w:r>
      <w:r>
        <w:rPr>
          <w:rFonts w:ascii="Tahoma" w:hAnsi="Tahoma" w:cs="Tahoma"/>
          <w:sz w:val="20"/>
          <w:szCs w:val="20"/>
          <w:lang w:val="en-GB"/>
        </w:rPr>
        <w:t xml:space="preserve"> </w:t>
      </w:r>
      <w:r w:rsidRPr="00971893">
        <w:rPr>
          <w:rFonts w:ascii="Tahoma" w:hAnsi="Tahoma" w:cs="Tahoma"/>
          <w:sz w:val="20"/>
          <w:szCs w:val="20"/>
          <w:lang w:val="en-GB"/>
        </w:rPr>
        <w:t xml:space="preserve">incorporates by reference all clauses required by these laws. All materials used by </w:t>
      </w:r>
      <w:r>
        <w:rPr>
          <w:rFonts w:ascii="Tahoma" w:hAnsi="Tahoma" w:cs="Tahoma"/>
          <w:sz w:val="20"/>
          <w:szCs w:val="20"/>
          <w:lang w:val="en-GB"/>
        </w:rPr>
        <w:t>Supplier</w:t>
      </w:r>
      <w:r w:rsidRPr="00971893">
        <w:rPr>
          <w:rFonts w:ascii="Tahoma" w:hAnsi="Tahoma" w:cs="Tahoma"/>
          <w:sz w:val="20"/>
          <w:szCs w:val="20"/>
          <w:lang w:val="en-GB"/>
        </w:rPr>
        <w:t xml:space="preserve"> in the </w:t>
      </w:r>
      <w:r>
        <w:rPr>
          <w:rFonts w:ascii="Tahoma" w:hAnsi="Tahoma" w:cs="Tahoma"/>
          <w:sz w:val="20"/>
          <w:szCs w:val="20"/>
          <w:lang w:val="en-GB"/>
        </w:rPr>
        <w:t>Goods</w:t>
      </w:r>
      <w:r w:rsidRPr="00971893">
        <w:rPr>
          <w:rFonts w:ascii="Tahoma" w:hAnsi="Tahoma" w:cs="Tahoma"/>
          <w:sz w:val="20"/>
          <w:szCs w:val="20"/>
          <w:lang w:val="en-GB"/>
        </w:rPr>
        <w:t xml:space="preserve"> or</w:t>
      </w:r>
      <w:r>
        <w:rPr>
          <w:rFonts w:ascii="Tahoma" w:hAnsi="Tahoma" w:cs="Tahoma"/>
          <w:sz w:val="20"/>
          <w:szCs w:val="20"/>
          <w:lang w:val="en-GB"/>
        </w:rPr>
        <w:t xml:space="preserve"> </w:t>
      </w:r>
      <w:r w:rsidRPr="00971893">
        <w:rPr>
          <w:rFonts w:ascii="Tahoma" w:hAnsi="Tahoma" w:cs="Tahoma"/>
          <w:sz w:val="20"/>
          <w:szCs w:val="20"/>
          <w:lang w:val="en-GB"/>
        </w:rPr>
        <w:t>in their manufacture will satisfy current governmental and safety constraints on restricted, toxic and</w:t>
      </w:r>
      <w:r>
        <w:rPr>
          <w:rFonts w:ascii="Tahoma" w:hAnsi="Tahoma" w:cs="Tahoma"/>
          <w:sz w:val="20"/>
          <w:szCs w:val="20"/>
          <w:lang w:val="en-GB"/>
        </w:rPr>
        <w:t xml:space="preserve"> </w:t>
      </w:r>
      <w:r w:rsidRPr="00971893">
        <w:rPr>
          <w:rFonts w:ascii="Tahoma" w:hAnsi="Tahoma" w:cs="Tahoma"/>
          <w:sz w:val="20"/>
          <w:szCs w:val="20"/>
          <w:lang w:val="en-GB"/>
        </w:rPr>
        <w:t>hazardous materials as well as environmental, electrical and electromagnetic considerations that apply to</w:t>
      </w:r>
      <w:r w:rsidR="00D71A52">
        <w:rPr>
          <w:rFonts w:ascii="Tahoma" w:hAnsi="Tahoma" w:cs="Tahoma"/>
          <w:sz w:val="20"/>
          <w:szCs w:val="20"/>
          <w:lang w:val="en-GB"/>
        </w:rPr>
        <w:t xml:space="preserve"> </w:t>
      </w:r>
      <w:r w:rsidRPr="00D71A52">
        <w:rPr>
          <w:rFonts w:ascii="Tahoma" w:hAnsi="Tahoma" w:cs="Tahoma"/>
          <w:sz w:val="20"/>
          <w:szCs w:val="20"/>
          <w:lang w:val="en-GB"/>
        </w:rPr>
        <w:t>the country of manufacture, sale or destination.</w:t>
      </w:r>
    </w:p>
    <w:p w14:paraId="4E382301" w14:textId="77777777" w:rsidR="005A4726" w:rsidRDefault="005A4726" w:rsidP="005A4726">
      <w:pPr>
        <w:ind w:left="567"/>
        <w:jc w:val="both"/>
        <w:rPr>
          <w:rFonts w:ascii="Tahoma" w:hAnsi="Tahoma" w:cs="Tahoma"/>
          <w:sz w:val="20"/>
          <w:szCs w:val="20"/>
          <w:lang w:val="en-GB"/>
        </w:rPr>
      </w:pPr>
    </w:p>
    <w:p w14:paraId="5AA3C477" w14:textId="77777777" w:rsidR="005A4726" w:rsidRPr="005A4726" w:rsidRDefault="005A4726" w:rsidP="005A4726">
      <w:pPr>
        <w:numPr>
          <w:ilvl w:val="0"/>
          <w:numId w:val="8"/>
        </w:numPr>
        <w:tabs>
          <w:tab w:val="clear" w:pos="360"/>
        </w:tabs>
        <w:rPr>
          <w:rFonts w:ascii="Tahoma" w:hAnsi="Tahoma" w:cs="Tahoma"/>
          <w:b/>
          <w:sz w:val="20"/>
          <w:szCs w:val="20"/>
          <w:lang w:val="en-GB"/>
        </w:rPr>
      </w:pPr>
      <w:r>
        <w:rPr>
          <w:rFonts w:ascii="Tahoma" w:hAnsi="Tahoma" w:cs="Tahoma"/>
          <w:b/>
          <w:sz w:val="20"/>
          <w:szCs w:val="20"/>
          <w:lang w:val="en-GB"/>
        </w:rPr>
        <w:t>A</w:t>
      </w:r>
      <w:r w:rsidRPr="005A4726">
        <w:rPr>
          <w:rFonts w:ascii="Tahoma" w:hAnsi="Tahoma" w:cs="Tahoma"/>
          <w:b/>
          <w:sz w:val="20"/>
          <w:szCs w:val="20"/>
          <w:lang w:val="en-GB"/>
        </w:rPr>
        <w:t>nti-</w:t>
      </w:r>
      <w:r>
        <w:rPr>
          <w:rFonts w:ascii="Tahoma" w:hAnsi="Tahoma" w:cs="Tahoma"/>
          <w:b/>
          <w:sz w:val="20"/>
          <w:szCs w:val="20"/>
          <w:lang w:val="en-GB"/>
        </w:rPr>
        <w:t>C</w:t>
      </w:r>
      <w:r w:rsidRPr="005A4726">
        <w:rPr>
          <w:rFonts w:ascii="Tahoma" w:hAnsi="Tahoma" w:cs="Tahoma"/>
          <w:b/>
          <w:sz w:val="20"/>
          <w:szCs w:val="20"/>
          <w:lang w:val="en-GB"/>
        </w:rPr>
        <w:t>orruption</w:t>
      </w:r>
    </w:p>
    <w:p w14:paraId="57B4E0AC" w14:textId="77777777" w:rsidR="005A4726" w:rsidRPr="005A4726" w:rsidRDefault="005A4726" w:rsidP="009F0EA9">
      <w:pPr>
        <w:numPr>
          <w:ilvl w:val="1"/>
          <w:numId w:val="8"/>
        </w:numPr>
        <w:tabs>
          <w:tab w:val="clear" w:pos="792"/>
          <w:tab w:val="num" w:pos="460"/>
        </w:tabs>
        <w:ind w:left="460" w:hanging="460"/>
        <w:jc w:val="both"/>
        <w:rPr>
          <w:rFonts w:ascii="Tahoma" w:hAnsi="Tahoma" w:cs="Tahoma"/>
          <w:sz w:val="20"/>
          <w:szCs w:val="20"/>
          <w:lang w:val="en-GB"/>
        </w:rPr>
      </w:pPr>
      <w:r w:rsidRPr="005A4726">
        <w:rPr>
          <w:rFonts w:ascii="Tahoma" w:hAnsi="Tahoma" w:cs="Tahoma"/>
          <w:sz w:val="20"/>
          <w:szCs w:val="20"/>
          <w:lang w:val="en-GB"/>
        </w:rPr>
        <w:t>The Parties shall comply with all applicable laws on the prevention of bribery and corruption when performing their duties under th</w:t>
      </w:r>
      <w:r>
        <w:rPr>
          <w:rFonts w:ascii="Tahoma" w:hAnsi="Tahoma" w:cs="Tahoma"/>
          <w:sz w:val="20"/>
          <w:szCs w:val="20"/>
          <w:lang w:val="en-GB"/>
        </w:rPr>
        <w:t>e</w:t>
      </w:r>
      <w:r w:rsidRPr="005A4726">
        <w:rPr>
          <w:rFonts w:ascii="Tahoma" w:hAnsi="Tahoma" w:cs="Tahoma"/>
          <w:sz w:val="20"/>
          <w:szCs w:val="20"/>
          <w:lang w:val="en-GB"/>
        </w:rPr>
        <w:t xml:space="preserve"> Agreement. This includes the prohibition of illegal payments or the inducement of other inappropriate advantages towards public officials, business partners, their employees, family members or other close relationship. </w:t>
      </w:r>
    </w:p>
    <w:p w14:paraId="511BFF59" w14:textId="77777777" w:rsidR="005A4726" w:rsidRDefault="005A4726" w:rsidP="009F0EA9">
      <w:pPr>
        <w:numPr>
          <w:ilvl w:val="1"/>
          <w:numId w:val="8"/>
        </w:numPr>
        <w:tabs>
          <w:tab w:val="clear" w:pos="792"/>
          <w:tab w:val="num" w:pos="460"/>
        </w:tabs>
        <w:ind w:left="460" w:hanging="460"/>
        <w:jc w:val="both"/>
        <w:rPr>
          <w:rFonts w:ascii="Tahoma" w:hAnsi="Tahoma" w:cs="Tahoma"/>
          <w:sz w:val="20"/>
          <w:szCs w:val="20"/>
          <w:lang w:val="en-GB"/>
        </w:rPr>
      </w:pPr>
      <w:r w:rsidRPr="005A4726">
        <w:rPr>
          <w:rFonts w:ascii="Tahoma" w:hAnsi="Tahoma" w:cs="Tahoma"/>
          <w:sz w:val="20"/>
          <w:szCs w:val="20"/>
          <w:lang w:val="en-GB"/>
        </w:rPr>
        <w:t>The Parties agree to support each other in the prevention of bribery and corruption and will inform each other immediately as soon as they know or suspect a case of bribery in relation to th</w:t>
      </w:r>
      <w:r>
        <w:rPr>
          <w:rFonts w:ascii="Tahoma" w:hAnsi="Tahoma" w:cs="Tahoma"/>
          <w:sz w:val="20"/>
          <w:szCs w:val="20"/>
          <w:lang w:val="en-GB"/>
        </w:rPr>
        <w:t>e</w:t>
      </w:r>
      <w:r w:rsidRPr="005A4726">
        <w:rPr>
          <w:rFonts w:ascii="Tahoma" w:hAnsi="Tahoma" w:cs="Tahoma"/>
          <w:sz w:val="20"/>
          <w:szCs w:val="20"/>
          <w:lang w:val="en-GB"/>
        </w:rPr>
        <w:t xml:space="preserve"> Agreement or the fulfilment of obligations under th</w:t>
      </w:r>
      <w:r>
        <w:rPr>
          <w:rFonts w:ascii="Tahoma" w:hAnsi="Tahoma" w:cs="Tahoma"/>
          <w:sz w:val="20"/>
          <w:szCs w:val="20"/>
          <w:lang w:val="en-GB"/>
        </w:rPr>
        <w:t>e</w:t>
      </w:r>
      <w:r w:rsidRPr="005A4726">
        <w:rPr>
          <w:rFonts w:ascii="Tahoma" w:hAnsi="Tahoma" w:cs="Tahoma"/>
          <w:sz w:val="20"/>
          <w:szCs w:val="20"/>
          <w:lang w:val="en-GB"/>
        </w:rPr>
        <w:t xml:space="preserve"> Agreement</w:t>
      </w:r>
      <w:r>
        <w:rPr>
          <w:rFonts w:ascii="Tahoma" w:hAnsi="Tahoma" w:cs="Tahoma"/>
          <w:sz w:val="20"/>
          <w:szCs w:val="20"/>
          <w:lang w:val="en-GB"/>
        </w:rPr>
        <w:t xml:space="preserve"> and respective Purchase Order</w:t>
      </w:r>
      <w:r w:rsidRPr="005A4726">
        <w:rPr>
          <w:rFonts w:ascii="Tahoma" w:hAnsi="Tahoma" w:cs="Tahoma"/>
          <w:sz w:val="20"/>
          <w:szCs w:val="20"/>
          <w:lang w:val="en-GB"/>
        </w:rPr>
        <w:t>.</w:t>
      </w:r>
    </w:p>
    <w:p w14:paraId="3A1FE382" w14:textId="77777777" w:rsidR="005A4726" w:rsidRPr="005A4726" w:rsidRDefault="005A4726" w:rsidP="009F0EA9">
      <w:pPr>
        <w:numPr>
          <w:ilvl w:val="1"/>
          <w:numId w:val="8"/>
        </w:numPr>
        <w:tabs>
          <w:tab w:val="clear" w:pos="792"/>
          <w:tab w:val="num" w:pos="460"/>
        </w:tabs>
        <w:ind w:left="460" w:hanging="460"/>
        <w:jc w:val="both"/>
        <w:rPr>
          <w:rFonts w:ascii="Tahoma" w:hAnsi="Tahoma" w:cs="Tahoma"/>
          <w:sz w:val="20"/>
          <w:szCs w:val="20"/>
          <w:lang w:val="en-GB"/>
        </w:rPr>
      </w:pPr>
      <w:r w:rsidRPr="005A4726">
        <w:rPr>
          <w:rFonts w:ascii="Tahoma" w:hAnsi="Tahoma" w:cs="Tahoma"/>
          <w:sz w:val="20"/>
          <w:szCs w:val="20"/>
          <w:lang w:val="en-GB"/>
        </w:rPr>
        <w:t xml:space="preserve">The Parties may terminate this Agreement with immediate effect </w:t>
      </w:r>
      <w:proofErr w:type="gramStart"/>
      <w:r w:rsidRPr="005A4726">
        <w:rPr>
          <w:rFonts w:ascii="Tahoma" w:hAnsi="Tahoma" w:cs="Tahoma"/>
          <w:sz w:val="20"/>
          <w:szCs w:val="20"/>
          <w:lang w:val="en-GB"/>
        </w:rPr>
        <w:t>if and when</w:t>
      </w:r>
      <w:proofErr w:type="gramEnd"/>
      <w:r w:rsidRPr="005A4726">
        <w:rPr>
          <w:rFonts w:ascii="Tahoma" w:hAnsi="Tahoma" w:cs="Tahoma"/>
          <w:sz w:val="20"/>
          <w:szCs w:val="20"/>
          <w:lang w:val="en-GB"/>
        </w:rPr>
        <w:t xml:space="preserve"> either Party learns that the other Party is in breach of any anti-corruption and bribery regulation.</w:t>
      </w:r>
    </w:p>
    <w:p w14:paraId="7467B476" w14:textId="77777777" w:rsidR="0088529A" w:rsidRPr="0088529A" w:rsidRDefault="0088529A" w:rsidP="0088529A">
      <w:pPr>
        <w:ind w:left="460"/>
        <w:jc w:val="both"/>
        <w:rPr>
          <w:rFonts w:ascii="Tahoma" w:hAnsi="Tahoma" w:cs="Tahoma"/>
          <w:sz w:val="20"/>
          <w:szCs w:val="20"/>
          <w:lang w:val="en-GB"/>
        </w:rPr>
      </w:pPr>
    </w:p>
    <w:p w14:paraId="49830296" w14:textId="77777777" w:rsidR="00541226" w:rsidRPr="0088529A" w:rsidRDefault="00541226" w:rsidP="00E2505E">
      <w:pPr>
        <w:numPr>
          <w:ilvl w:val="0"/>
          <w:numId w:val="8"/>
        </w:numPr>
        <w:tabs>
          <w:tab w:val="clear" w:pos="360"/>
          <w:tab w:val="num" w:pos="460"/>
        </w:tabs>
        <w:ind w:left="460" w:hanging="460"/>
        <w:jc w:val="both"/>
        <w:rPr>
          <w:rFonts w:ascii="Tahoma" w:hAnsi="Tahoma" w:cs="Tahoma"/>
          <w:sz w:val="20"/>
          <w:szCs w:val="20"/>
          <w:lang w:val="en-GB"/>
        </w:rPr>
      </w:pPr>
      <w:r w:rsidRPr="0088529A">
        <w:rPr>
          <w:rFonts w:ascii="Tahoma" w:hAnsi="Tahoma" w:cs="Tahoma"/>
          <w:b/>
          <w:sz w:val="20"/>
          <w:szCs w:val="20"/>
          <w:lang w:val="en-GB"/>
        </w:rPr>
        <w:t>Governing Law. Dispute Resolution. Other</w:t>
      </w:r>
    </w:p>
    <w:p w14:paraId="420707BD" w14:textId="77777777" w:rsidR="00AA58C9" w:rsidRPr="00AA58C9" w:rsidRDefault="00AA58C9" w:rsidP="009F0EA9">
      <w:pPr>
        <w:numPr>
          <w:ilvl w:val="1"/>
          <w:numId w:val="8"/>
        </w:numPr>
        <w:tabs>
          <w:tab w:val="clear" w:pos="792"/>
          <w:tab w:val="num" w:pos="460"/>
        </w:tabs>
        <w:ind w:left="460" w:hanging="460"/>
        <w:jc w:val="both"/>
        <w:rPr>
          <w:rFonts w:ascii="Tahoma" w:hAnsi="Tahoma" w:cs="Tahoma"/>
          <w:sz w:val="20"/>
          <w:szCs w:val="20"/>
          <w:lang w:val="en-GB"/>
        </w:rPr>
      </w:pPr>
      <w:r w:rsidRPr="00AA58C9">
        <w:rPr>
          <w:rFonts w:ascii="Tahoma" w:hAnsi="Tahoma" w:cs="Tahoma"/>
          <w:sz w:val="20"/>
          <w:szCs w:val="20"/>
          <w:lang w:val="en-GB"/>
        </w:rPr>
        <w:t>Th</w:t>
      </w:r>
      <w:r>
        <w:rPr>
          <w:rFonts w:ascii="Tahoma" w:hAnsi="Tahoma" w:cs="Tahoma"/>
          <w:sz w:val="20"/>
          <w:szCs w:val="20"/>
          <w:lang w:val="en-GB"/>
        </w:rPr>
        <w:t>ese</w:t>
      </w:r>
      <w:r w:rsidRPr="00AA58C9">
        <w:rPr>
          <w:rFonts w:ascii="Tahoma" w:hAnsi="Tahoma" w:cs="Tahoma"/>
          <w:sz w:val="20"/>
          <w:szCs w:val="20"/>
          <w:lang w:val="en-GB"/>
        </w:rPr>
        <w:t xml:space="preserve"> </w:t>
      </w:r>
      <w:r>
        <w:rPr>
          <w:rFonts w:ascii="Tahoma" w:hAnsi="Tahoma" w:cs="Tahoma"/>
          <w:sz w:val="20"/>
          <w:szCs w:val="20"/>
          <w:lang w:val="en-GB"/>
        </w:rPr>
        <w:t>Terms and Conditions</w:t>
      </w:r>
      <w:r w:rsidRPr="00AA58C9">
        <w:rPr>
          <w:rFonts w:ascii="Tahoma" w:hAnsi="Tahoma" w:cs="Tahoma"/>
          <w:sz w:val="20"/>
          <w:szCs w:val="20"/>
          <w:lang w:val="en-GB"/>
        </w:rPr>
        <w:t xml:space="preserve"> will in all respects, including all matters of construction, validity and performance, be governed by, and construed in accordance with, the laws of the Republic of Estonia, without regard to rules governing conflicts of law.</w:t>
      </w:r>
    </w:p>
    <w:p w14:paraId="22C0AFEF" w14:textId="77777777" w:rsidR="00AA58C9" w:rsidRPr="00AA58C9" w:rsidRDefault="00AA58C9" w:rsidP="009F0EA9">
      <w:pPr>
        <w:numPr>
          <w:ilvl w:val="1"/>
          <w:numId w:val="8"/>
        </w:numPr>
        <w:tabs>
          <w:tab w:val="clear" w:pos="792"/>
          <w:tab w:val="num" w:pos="460"/>
        </w:tabs>
        <w:ind w:left="460" w:hanging="460"/>
        <w:jc w:val="both"/>
        <w:rPr>
          <w:rFonts w:ascii="Tahoma" w:hAnsi="Tahoma" w:cs="Tahoma"/>
          <w:sz w:val="20"/>
          <w:szCs w:val="20"/>
          <w:lang w:val="en-GB"/>
        </w:rPr>
      </w:pPr>
      <w:r w:rsidRPr="00AA58C9">
        <w:rPr>
          <w:rFonts w:ascii="Tahoma" w:hAnsi="Tahoma" w:cs="Tahoma"/>
          <w:sz w:val="20"/>
          <w:szCs w:val="20"/>
          <w:lang w:val="en-GB"/>
        </w:rPr>
        <w:t xml:space="preserve">For the exclusive benefit of Magnetic </w:t>
      </w:r>
      <w:r>
        <w:rPr>
          <w:rFonts w:ascii="Tahoma" w:hAnsi="Tahoma" w:cs="Tahoma"/>
          <w:sz w:val="20"/>
          <w:szCs w:val="20"/>
          <w:lang w:val="en-GB"/>
        </w:rPr>
        <w:t>MRO</w:t>
      </w:r>
      <w:r w:rsidRPr="00AA58C9">
        <w:rPr>
          <w:rFonts w:ascii="Tahoma" w:hAnsi="Tahoma" w:cs="Tahoma"/>
          <w:sz w:val="20"/>
          <w:szCs w:val="20"/>
          <w:lang w:val="en-GB"/>
        </w:rPr>
        <w:t xml:space="preserve">, the </w:t>
      </w:r>
      <w:r>
        <w:rPr>
          <w:rFonts w:ascii="Tahoma" w:hAnsi="Tahoma" w:cs="Tahoma"/>
          <w:sz w:val="20"/>
          <w:szCs w:val="20"/>
          <w:lang w:val="en-GB"/>
        </w:rPr>
        <w:t>Supplier</w:t>
      </w:r>
      <w:r w:rsidRPr="00AA58C9">
        <w:rPr>
          <w:rFonts w:ascii="Tahoma" w:hAnsi="Tahoma" w:cs="Tahoma"/>
          <w:sz w:val="20"/>
          <w:szCs w:val="20"/>
          <w:lang w:val="en-GB"/>
        </w:rPr>
        <w:t xml:space="preserve"> irrevocably agrees that the courts of Tallinn are to have exclusive jurisdiction to settle any disputes which may arise out of or in connection with </w:t>
      </w:r>
      <w:r>
        <w:rPr>
          <w:rFonts w:ascii="Tahoma" w:hAnsi="Tahoma" w:cs="Tahoma"/>
          <w:sz w:val="20"/>
          <w:szCs w:val="20"/>
          <w:lang w:val="en-GB"/>
        </w:rPr>
        <w:t>these Terms and Conditions</w:t>
      </w:r>
      <w:r w:rsidRPr="00AA58C9">
        <w:rPr>
          <w:rFonts w:ascii="Tahoma" w:hAnsi="Tahoma" w:cs="Tahoma"/>
          <w:sz w:val="20"/>
          <w:szCs w:val="20"/>
          <w:lang w:val="en-GB"/>
        </w:rPr>
        <w:t xml:space="preserve"> and indemnity and that any proceedings may be brought in those courts. Nothing contained in this Clause shall limit the right of Magnetic </w:t>
      </w:r>
      <w:r>
        <w:rPr>
          <w:rFonts w:ascii="Tahoma" w:hAnsi="Tahoma" w:cs="Tahoma"/>
          <w:sz w:val="20"/>
          <w:szCs w:val="20"/>
          <w:lang w:val="en-GB"/>
        </w:rPr>
        <w:t>MRO</w:t>
      </w:r>
      <w:r w:rsidRPr="00AA58C9">
        <w:rPr>
          <w:rFonts w:ascii="Tahoma" w:hAnsi="Tahoma" w:cs="Tahoma"/>
          <w:sz w:val="20"/>
          <w:szCs w:val="20"/>
          <w:lang w:val="en-GB"/>
        </w:rPr>
        <w:t xml:space="preserve"> to commence any proceedings against the </w:t>
      </w:r>
      <w:r>
        <w:rPr>
          <w:rFonts w:ascii="Tahoma" w:hAnsi="Tahoma" w:cs="Tahoma"/>
          <w:sz w:val="20"/>
          <w:szCs w:val="20"/>
          <w:lang w:val="en-GB"/>
        </w:rPr>
        <w:t>Supplier</w:t>
      </w:r>
      <w:r w:rsidRPr="00AA58C9">
        <w:rPr>
          <w:rFonts w:ascii="Tahoma" w:hAnsi="Tahoma" w:cs="Tahoma"/>
          <w:sz w:val="20"/>
          <w:szCs w:val="20"/>
          <w:lang w:val="en-GB"/>
        </w:rPr>
        <w:t xml:space="preserve"> in any other court of competent jurisdiction nor shall the commencement of any proceedings against the </w:t>
      </w:r>
      <w:r>
        <w:rPr>
          <w:rFonts w:ascii="Tahoma" w:hAnsi="Tahoma" w:cs="Tahoma"/>
          <w:sz w:val="20"/>
          <w:szCs w:val="20"/>
          <w:lang w:val="en-GB"/>
        </w:rPr>
        <w:t>Supplier</w:t>
      </w:r>
      <w:r w:rsidRPr="00AA58C9">
        <w:rPr>
          <w:rFonts w:ascii="Tahoma" w:hAnsi="Tahoma" w:cs="Tahoma"/>
          <w:sz w:val="20"/>
          <w:szCs w:val="20"/>
          <w:lang w:val="en-GB"/>
        </w:rPr>
        <w:t xml:space="preserve"> in one or more jurisdictions preclude the commencement of any proceedings in any other jurisdiction, whether concurrently or not.</w:t>
      </w:r>
    </w:p>
    <w:p w14:paraId="552A283C" w14:textId="77777777" w:rsidR="00CC4149" w:rsidRPr="0088529A" w:rsidRDefault="00CC4149" w:rsidP="009F0EA9">
      <w:pPr>
        <w:numPr>
          <w:ilvl w:val="1"/>
          <w:numId w:val="8"/>
        </w:numPr>
        <w:tabs>
          <w:tab w:val="clear" w:pos="792"/>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 xml:space="preserve">Supplier shall safeguard and keep confidential any and all information relating to Magnetic MRO obtained by it or provided to it by Magnetic MRO in connection with this </w:t>
      </w:r>
      <w:proofErr w:type="gramStart"/>
      <w:r w:rsidRPr="0088529A">
        <w:rPr>
          <w:rFonts w:ascii="Tahoma" w:hAnsi="Tahoma" w:cs="Tahoma"/>
          <w:sz w:val="20"/>
          <w:szCs w:val="20"/>
          <w:lang w:val="en-GB"/>
        </w:rPr>
        <w:t>Agreement, and</w:t>
      </w:r>
      <w:proofErr w:type="gramEnd"/>
      <w:r w:rsidRPr="0088529A">
        <w:rPr>
          <w:rFonts w:ascii="Tahoma" w:hAnsi="Tahoma" w:cs="Tahoma"/>
          <w:sz w:val="20"/>
          <w:szCs w:val="20"/>
          <w:lang w:val="en-GB"/>
        </w:rPr>
        <w:t xml:space="preserve"> shall use such information only for the purposes of carrying out its obligations under this Agreement.</w:t>
      </w:r>
    </w:p>
    <w:p w14:paraId="4D56596B" w14:textId="77777777" w:rsidR="00CC4149" w:rsidRPr="0088529A" w:rsidRDefault="00CC4149" w:rsidP="009F0EA9">
      <w:pPr>
        <w:numPr>
          <w:ilvl w:val="1"/>
          <w:numId w:val="8"/>
        </w:numPr>
        <w:tabs>
          <w:tab w:val="clear" w:pos="792"/>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 xml:space="preserve">Supplier represents and warrants to Magnetic MRO that it has in place with reputable insurers such insurance policies in coverage amounts that would be maintained by a prudent supplier of goods </w:t>
      </w:r>
      <w:proofErr w:type="gramStart"/>
      <w:r w:rsidRPr="0088529A">
        <w:rPr>
          <w:rFonts w:ascii="Tahoma" w:hAnsi="Tahoma" w:cs="Tahoma"/>
          <w:sz w:val="20"/>
          <w:szCs w:val="20"/>
          <w:lang w:val="en-GB"/>
        </w:rPr>
        <w:t>similar to</w:t>
      </w:r>
      <w:proofErr w:type="gramEnd"/>
      <w:r w:rsidRPr="0088529A">
        <w:rPr>
          <w:rFonts w:ascii="Tahoma" w:hAnsi="Tahoma" w:cs="Tahoma"/>
          <w:sz w:val="20"/>
          <w:szCs w:val="20"/>
          <w:lang w:val="en-GB"/>
        </w:rPr>
        <w:t xml:space="preserve"> the Goods provided hereunder, including, as applicable, professional errors and omissions liability insurance and comprehensive commercial general liability insurance (including product liability coverage, all-risk contractors’ equipment insurance, and automobile liability insurance).</w:t>
      </w:r>
    </w:p>
    <w:p w14:paraId="04B12CA0" w14:textId="77777777" w:rsidR="001F4AFF" w:rsidRPr="0088529A" w:rsidRDefault="001F4AFF" w:rsidP="009F0EA9">
      <w:pPr>
        <w:numPr>
          <w:ilvl w:val="1"/>
          <w:numId w:val="8"/>
        </w:numPr>
        <w:tabs>
          <w:tab w:val="clear" w:pos="792"/>
          <w:tab w:val="num" w:pos="460"/>
        </w:tabs>
        <w:ind w:left="460" w:hanging="460"/>
        <w:jc w:val="both"/>
        <w:rPr>
          <w:rFonts w:ascii="Tahoma" w:hAnsi="Tahoma" w:cs="Tahoma"/>
          <w:sz w:val="20"/>
          <w:szCs w:val="20"/>
          <w:lang w:val="en-GB"/>
        </w:rPr>
      </w:pPr>
      <w:r w:rsidRPr="0088529A">
        <w:rPr>
          <w:rFonts w:ascii="Tahoma" w:hAnsi="Tahoma" w:cs="Tahoma"/>
          <w:sz w:val="20"/>
          <w:szCs w:val="20"/>
          <w:lang w:val="en-GB"/>
        </w:rPr>
        <w:t>Upon Magnetic MRO request, Supplier shall grant the access to Magnetic MRO to perform inspections and surveys at the Supplier’s facilities at Magnetic MRO cost. Supplier shall keep complete records of all Goods supplied under this Agreement. Such records shall be open for inspection, examination, audit, and copying by authorized Magnetic MRO personnel at all reasonable times.</w:t>
      </w:r>
    </w:p>
    <w:p w14:paraId="1C09A5EF" w14:textId="77777777" w:rsidR="004613DC" w:rsidRPr="0088529A" w:rsidRDefault="00541226" w:rsidP="008A7474">
      <w:pPr>
        <w:numPr>
          <w:ilvl w:val="1"/>
          <w:numId w:val="8"/>
        </w:numPr>
        <w:tabs>
          <w:tab w:val="clear" w:pos="792"/>
          <w:tab w:val="num" w:pos="460"/>
        </w:tabs>
        <w:ind w:left="460" w:hanging="460"/>
        <w:jc w:val="both"/>
        <w:rPr>
          <w:sz w:val="20"/>
          <w:szCs w:val="20"/>
          <w:lang w:val="en-GB"/>
        </w:rPr>
      </w:pPr>
      <w:r w:rsidRPr="009F0EA9">
        <w:rPr>
          <w:rFonts w:ascii="Tahoma" w:hAnsi="Tahoma" w:cs="Tahoma"/>
          <w:sz w:val="20"/>
          <w:szCs w:val="20"/>
          <w:lang w:val="en-GB"/>
        </w:rPr>
        <w:t>Any deviations from these Terms and Conditions need to be agreed in writing. Magnetic MRO reserves the right to change, modify, add or remove these Terms and Conditions at any time without prior notice.</w:t>
      </w:r>
      <w:r w:rsidR="00D57CF7" w:rsidRPr="009F0EA9">
        <w:rPr>
          <w:rFonts w:ascii="Tahoma" w:hAnsi="Tahoma" w:cs="Tahoma"/>
          <w:sz w:val="20"/>
          <w:szCs w:val="20"/>
          <w:lang w:val="en-GB"/>
        </w:rPr>
        <w:br/>
      </w:r>
    </w:p>
    <w:sectPr w:rsidR="004613DC" w:rsidRPr="0088529A" w:rsidSect="00310884">
      <w:headerReference w:type="default" r:id="rId10"/>
      <w:footerReference w:type="default" r:id="rId11"/>
      <w:pgSz w:w="11906" w:h="16838"/>
      <w:pgMar w:top="1106" w:right="567" w:bottom="425" w:left="567" w:header="284" w:footer="21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727F4" w14:textId="77777777" w:rsidR="00660EE3" w:rsidRDefault="00660EE3" w:rsidP="00863D1A">
      <w:r>
        <w:separator/>
      </w:r>
    </w:p>
  </w:endnote>
  <w:endnote w:type="continuationSeparator" w:id="0">
    <w:p w14:paraId="50681FF3" w14:textId="77777777" w:rsidR="00660EE3" w:rsidRDefault="00660EE3" w:rsidP="0086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New Roman Bold">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C1BA" w14:textId="77777777" w:rsidR="00310884" w:rsidRDefault="00310884" w:rsidP="00F35F16">
    <w:pPr>
      <w:pStyle w:val="Footer"/>
      <w:tabs>
        <w:tab w:val="clear" w:pos="9638"/>
        <w:tab w:val="right" w:pos="11057"/>
      </w:tabs>
      <w:jc w:val="center"/>
      <w:rPr>
        <w:rFonts w:ascii="Arial" w:hAnsi="Arial" w:cs="Arial"/>
        <w:sz w:val="16"/>
        <w:szCs w:val="16"/>
      </w:rPr>
    </w:pPr>
  </w:p>
  <w:p w14:paraId="621BCE9D" w14:textId="77777777" w:rsidR="00F41461" w:rsidRPr="00863D1A" w:rsidRDefault="00F41461" w:rsidP="00F35F16">
    <w:pPr>
      <w:pStyle w:val="Footer"/>
      <w:tabs>
        <w:tab w:val="clear" w:pos="9638"/>
        <w:tab w:val="right" w:pos="11057"/>
      </w:tabs>
      <w:jc w:val="center"/>
      <w:rPr>
        <w:rFonts w:ascii="Arial" w:hAnsi="Arial" w:cs="Arial"/>
        <w:sz w:val="16"/>
        <w:szCs w:val="16"/>
      </w:rPr>
    </w:pPr>
    <w:r w:rsidRPr="00863D1A">
      <w:rPr>
        <w:rFonts w:ascii="Arial" w:hAnsi="Arial" w:cs="Arial"/>
        <w:sz w:val="16"/>
        <w:szCs w:val="16"/>
      </w:rPr>
      <w:t xml:space="preserve">- </w:t>
    </w:r>
    <w:r w:rsidRPr="00863D1A">
      <w:rPr>
        <w:rFonts w:ascii="Arial" w:hAnsi="Arial" w:cs="Arial"/>
        <w:sz w:val="16"/>
        <w:szCs w:val="16"/>
      </w:rPr>
      <w:fldChar w:fldCharType="begin"/>
    </w:r>
    <w:r w:rsidRPr="00863D1A">
      <w:rPr>
        <w:rFonts w:ascii="Arial" w:hAnsi="Arial" w:cs="Arial"/>
        <w:sz w:val="16"/>
        <w:szCs w:val="16"/>
      </w:rPr>
      <w:instrText xml:space="preserve"> PAGE </w:instrText>
    </w:r>
    <w:r w:rsidRPr="00863D1A">
      <w:rPr>
        <w:rFonts w:ascii="Arial" w:hAnsi="Arial" w:cs="Arial"/>
        <w:sz w:val="16"/>
        <w:szCs w:val="16"/>
      </w:rPr>
      <w:fldChar w:fldCharType="separate"/>
    </w:r>
    <w:r w:rsidR="00E2505E">
      <w:rPr>
        <w:rFonts w:ascii="Arial" w:hAnsi="Arial" w:cs="Arial"/>
        <w:noProof/>
        <w:sz w:val="16"/>
        <w:szCs w:val="16"/>
      </w:rPr>
      <w:t>3</w:t>
    </w:r>
    <w:r w:rsidRPr="00863D1A">
      <w:rPr>
        <w:rFonts w:ascii="Arial" w:hAnsi="Arial" w:cs="Arial"/>
        <w:sz w:val="16"/>
        <w:szCs w:val="16"/>
      </w:rPr>
      <w:fldChar w:fldCharType="end"/>
    </w:r>
    <w:r w:rsidRPr="00863D1A">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B92F" w14:textId="77777777" w:rsidR="00660EE3" w:rsidRDefault="00660EE3" w:rsidP="00863D1A">
      <w:r>
        <w:separator/>
      </w:r>
    </w:p>
  </w:footnote>
  <w:footnote w:type="continuationSeparator" w:id="0">
    <w:p w14:paraId="5898EF80" w14:textId="77777777" w:rsidR="00660EE3" w:rsidRDefault="00660EE3" w:rsidP="00863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5" w:type="dxa"/>
      <w:tblLook w:val="04A0" w:firstRow="1" w:lastRow="0" w:firstColumn="1" w:lastColumn="0" w:noHBand="0" w:noVBand="1"/>
    </w:tblPr>
    <w:tblGrid>
      <w:gridCol w:w="6912"/>
      <w:gridCol w:w="4253"/>
    </w:tblGrid>
    <w:tr w:rsidR="00724A15" w:rsidRPr="00310884" w14:paraId="6C71C226" w14:textId="77777777" w:rsidTr="00310884">
      <w:tc>
        <w:tcPr>
          <w:tcW w:w="6912" w:type="dxa"/>
          <w:shd w:val="clear" w:color="auto" w:fill="auto"/>
        </w:tcPr>
        <w:p w14:paraId="3C44FE3F" w14:textId="77777777" w:rsidR="00724A15" w:rsidRPr="00310884" w:rsidRDefault="00724A15" w:rsidP="00CB5080">
          <w:pPr>
            <w:pStyle w:val="Header"/>
            <w:rPr>
              <w:rFonts w:ascii="Tahoma" w:hAnsi="Tahoma" w:cs="Tahoma"/>
              <w:noProof/>
              <w:sz w:val="16"/>
              <w:szCs w:val="16"/>
            </w:rPr>
          </w:pPr>
        </w:p>
        <w:p w14:paraId="3DDA79F3" w14:textId="77777777" w:rsidR="00724A15" w:rsidRPr="00310884" w:rsidRDefault="000724CD" w:rsidP="00CB5080">
          <w:pPr>
            <w:pStyle w:val="Header"/>
            <w:rPr>
              <w:rFonts w:ascii="Tahoma" w:hAnsi="Tahoma" w:cs="Tahoma"/>
              <w:b/>
              <w:sz w:val="16"/>
              <w:szCs w:val="16"/>
            </w:rPr>
          </w:pPr>
          <w:r w:rsidRPr="00310884">
            <w:rPr>
              <w:rFonts w:ascii="Tahoma" w:hAnsi="Tahoma" w:cs="Tahoma"/>
              <w:b/>
              <w:noProof/>
              <w:sz w:val="16"/>
              <w:szCs w:val="16"/>
            </w:rPr>
            <w:t>TERMS AND</w:t>
          </w:r>
          <w:r w:rsidR="00DC7786" w:rsidRPr="00310884">
            <w:rPr>
              <w:rFonts w:ascii="Tahoma" w:hAnsi="Tahoma" w:cs="Tahoma"/>
              <w:b/>
              <w:noProof/>
              <w:sz w:val="16"/>
              <w:szCs w:val="16"/>
            </w:rPr>
            <w:t xml:space="preserve"> CONDITIONS OF </w:t>
          </w:r>
          <w:r w:rsidR="00541226">
            <w:rPr>
              <w:rFonts w:ascii="Tahoma" w:hAnsi="Tahoma" w:cs="Tahoma"/>
              <w:b/>
              <w:noProof/>
              <w:sz w:val="16"/>
              <w:szCs w:val="16"/>
            </w:rPr>
            <w:t>PURCHASE FOR GOODS</w:t>
          </w:r>
        </w:p>
      </w:tc>
      <w:tc>
        <w:tcPr>
          <w:tcW w:w="4253" w:type="dxa"/>
          <w:shd w:val="clear" w:color="auto" w:fill="auto"/>
        </w:tcPr>
        <w:p w14:paraId="01852890" w14:textId="3B8C8835" w:rsidR="00724A15" w:rsidRPr="00310884" w:rsidRDefault="00CA3990" w:rsidP="000724CD">
          <w:pPr>
            <w:pStyle w:val="Header"/>
            <w:ind w:right="171"/>
            <w:jc w:val="right"/>
            <w:rPr>
              <w:rFonts w:ascii="Tahoma" w:hAnsi="Tahoma" w:cs="Tahoma"/>
              <w:b/>
              <w:sz w:val="16"/>
              <w:szCs w:val="16"/>
            </w:rPr>
          </w:pPr>
          <w:r w:rsidRPr="00310884">
            <w:rPr>
              <w:rFonts w:ascii="Tahoma" w:hAnsi="Tahoma" w:cs="Tahoma"/>
              <w:noProof/>
              <w:sz w:val="16"/>
              <w:szCs w:val="16"/>
            </w:rPr>
            <w:drawing>
              <wp:inline distT="0" distB="0" distL="0" distR="0" wp14:anchorId="4DC4DE90" wp14:editId="1890F4D3">
                <wp:extent cx="1776095" cy="284845"/>
                <wp:effectExtent l="0" t="0" r="190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6095" cy="284845"/>
                        </a:xfrm>
                        <a:prstGeom prst="rect">
                          <a:avLst/>
                        </a:prstGeom>
                        <a:noFill/>
                        <a:ln>
                          <a:noFill/>
                        </a:ln>
                      </pic:spPr>
                    </pic:pic>
                  </a:graphicData>
                </a:graphic>
              </wp:inline>
            </w:drawing>
          </w:r>
        </w:p>
      </w:tc>
    </w:tr>
  </w:tbl>
  <w:p w14:paraId="63322197" w14:textId="77777777" w:rsidR="00F41461" w:rsidRDefault="00F41461" w:rsidP="00724A15">
    <w:pPr>
      <w:pStyle w:val="Header"/>
      <w:pBdr>
        <w:bottom w:val="single" w:sz="12" w:space="1" w:color="auto"/>
      </w:pBdr>
      <w:rPr>
        <w:noProo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28A82C"/>
    <w:lvl w:ilvl="0">
      <w:start w:val="1"/>
      <w:numFmt w:val="decimal"/>
      <w:lvlText w:val="%1."/>
      <w:lvlJc w:val="left"/>
      <w:pPr>
        <w:tabs>
          <w:tab w:val="num" w:pos="580"/>
        </w:tabs>
        <w:ind w:left="580" w:hanging="360"/>
      </w:pPr>
      <w:rPr>
        <w:rFonts w:hint="default"/>
        <w:b/>
        <w:i w:val="0"/>
      </w:rPr>
    </w:lvl>
    <w:lvl w:ilvl="1">
      <w:start w:val="1"/>
      <w:numFmt w:val="decimal"/>
      <w:lvlText w:val="%1.%2."/>
      <w:lvlJc w:val="left"/>
      <w:pPr>
        <w:tabs>
          <w:tab w:val="num" w:pos="720"/>
        </w:tabs>
        <w:ind w:left="432" w:hanging="432"/>
      </w:pPr>
      <w:rPr>
        <w:rFonts w:ascii="Arial" w:hAnsi="Arial" w:cs="Arial" w:hint="default"/>
        <w:b w:val="0"/>
        <w:i w:val="0"/>
        <w:sz w:val="22"/>
        <w:szCs w:val="22"/>
      </w:rPr>
    </w:lvl>
    <w:lvl w:ilvl="2">
      <w:start w:val="1"/>
      <w:numFmt w:val="decimal"/>
      <w:lvlText w:val="%1.%2.%3."/>
      <w:lvlJc w:val="left"/>
      <w:pPr>
        <w:tabs>
          <w:tab w:val="num" w:pos="1320"/>
        </w:tabs>
        <w:ind w:left="1104" w:hanging="504"/>
      </w:pPr>
      <w:rPr>
        <w:rFonts w:hint="default"/>
        <w:b w:val="0"/>
        <w:i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34E04AD"/>
    <w:multiLevelType w:val="multilevel"/>
    <w:tmpl w:val="4A0AF21C"/>
    <w:lvl w:ilvl="0">
      <w:start w:val="1"/>
      <w:numFmt w:val="bullet"/>
      <w:lvlText w:val="-"/>
      <w:lvlJc w:val="left"/>
      <w:pPr>
        <w:tabs>
          <w:tab w:val="num" w:pos="360"/>
        </w:tabs>
        <w:ind w:left="360" w:hanging="360"/>
      </w:pPr>
      <w:rPr>
        <w:rFonts w:ascii="Courier New" w:hAnsi="Courier New" w:hint="default"/>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79E693E"/>
    <w:multiLevelType w:val="multilevel"/>
    <w:tmpl w:val="5DD660D0"/>
    <w:lvl w:ilvl="0">
      <w:start w:val="1"/>
      <w:numFmt w:val="decimal"/>
      <w:lvlText w:val="%1."/>
      <w:lvlJc w:val="left"/>
      <w:pPr>
        <w:tabs>
          <w:tab w:val="num" w:pos="360"/>
        </w:tabs>
        <w:ind w:left="360" w:hanging="360"/>
      </w:pPr>
      <w:rPr>
        <w:rFonts w:hint="default"/>
      </w:rPr>
    </w:lvl>
    <w:lvl w:ilvl="1">
      <w:start w:val="1"/>
      <w:numFmt w:val="decimal"/>
      <w:lvlText w:val="%1.1"/>
      <w:lvlJc w:val="left"/>
      <w:pPr>
        <w:tabs>
          <w:tab w:val="num" w:pos="792"/>
        </w:tabs>
        <w:ind w:left="792" w:hanging="432"/>
      </w:pPr>
      <w:rPr>
        <w:rFonts w:hint="default"/>
      </w:rPr>
    </w:lvl>
    <w:lvl w:ilvl="2">
      <w:start w:val="1"/>
      <w:numFmt w:val="decimal"/>
      <w:lvlText w:val="%1.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661B8E"/>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12A1EB6"/>
    <w:multiLevelType w:val="hybridMultilevel"/>
    <w:tmpl w:val="C85634A0"/>
    <w:lvl w:ilvl="0" w:tplc="F1DC07D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5093F"/>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A130FE4"/>
    <w:multiLevelType w:val="multilevel"/>
    <w:tmpl w:val="851848B2"/>
    <w:lvl w:ilvl="0">
      <w:start w:val="1"/>
      <w:numFmt w:val="bullet"/>
      <w:lvlText w:val="-"/>
      <w:lvlJc w:val="left"/>
      <w:pPr>
        <w:tabs>
          <w:tab w:val="num" w:pos="720"/>
        </w:tabs>
        <w:ind w:left="720" w:hanging="360"/>
      </w:pPr>
      <w:rPr>
        <w:rFonts w:ascii="Courier New" w:hAnsi="Courier New" w:hint="default"/>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C0F2EE1"/>
    <w:multiLevelType w:val="hybridMultilevel"/>
    <w:tmpl w:val="5052CA6C"/>
    <w:lvl w:ilvl="0" w:tplc="4FEEC1CC">
      <w:start w:val="1"/>
      <w:numFmt w:val="decimal"/>
      <w:lvlText w:val="B.%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A92B9D"/>
    <w:multiLevelType w:val="hybridMultilevel"/>
    <w:tmpl w:val="2ACADDE0"/>
    <w:lvl w:ilvl="0" w:tplc="337EE3DC">
      <w:start w:val="1"/>
      <w:numFmt w:val="bullet"/>
      <w:lvlText w:val="-"/>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036176"/>
    <w:multiLevelType w:val="multilevel"/>
    <w:tmpl w:val="003674D2"/>
    <w:lvl w:ilvl="0">
      <w:start w:val="1"/>
      <w:numFmt w:val="decimal"/>
      <w:lvlText w:val="%1."/>
      <w:lvlJc w:val="left"/>
      <w:pPr>
        <w:ind w:left="720" w:hanging="360"/>
      </w:pPr>
      <w:rPr>
        <w:rFonts w:hint="default"/>
        <w:b/>
      </w:rPr>
    </w:lvl>
    <w:lvl w:ilvl="1">
      <w:start w:val="1"/>
      <w:numFmt w:val="decimal"/>
      <w:isLgl/>
      <w:lvlText w:val="%1.%2"/>
      <w:lvlJc w:val="left"/>
      <w:pPr>
        <w:ind w:left="510" w:hanging="51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5968E8"/>
    <w:multiLevelType w:val="hybridMultilevel"/>
    <w:tmpl w:val="BAD05CC2"/>
    <w:lvl w:ilvl="0" w:tplc="04250001">
      <w:start w:val="1"/>
      <w:numFmt w:val="bullet"/>
      <w:lvlText w:val=""/>
      <w:lvlJc w:val="left"/>
      <w:pPr>
        <w:ind w:left="1429" w:hanging="360"/>
      </w:pPr>
      <w:rPr>
        <w:rFonts w:ascii="Symbol" w:hAnsi="Symbol" w:hint="default"/>
      </w:rPr>
    </w:lvl>
    <w:lvl w:ilvl="1" w:tplc="04250003" w:tentative="1">
      <w:start w:val="1"/>
      <w:numFmt w:val="bullet"/>
      <w:lvlText w:val="o"/>
      <w:lvlJc w:val="left"/>
      <w:pPr>
        <w:ind w:left="2149" w:hanging="360"/>
      </w:pPr>
      <w:rPr>
        <w:rFonts w:ascii="Courier New" w:hAnsi="Courier New" w:cs="Courier New" w:hint="default"/>
      </w:rPr>
    </w:lvl>
    <w:lvl w:ilvl="2" w:tplc="04250005" w:tentative="1">
      <w:start w:val="1"/>
      <w:numFmt w:val="bullet"/>
      <w:lvlText w:val=""/>
      <w:lvlJc w:val="left"/>
      <w:pPr>
        <w:ind w:left="2869" w:hanging="360"/>
      </w:pPr>
      <w:rPr>
        <w:rFonts w:ascii="Wingdings" w:hAnsi="Wingdings" w:hint="default"/>
      </w:rPr>
    </w:lvl>
    <w:lvl w:ilvl="3" w:tplc="04250001" w:tentative="1">
      <w:start w:val="1"/>
      <w:numFmt w:val="bullet"/>
      <w:lvlText w:val=""/>
      <w:lvlJc w:val="left"/>
      <w:pPr>
        <w:ind w:left="3589" w:hanging="360"/>
      </w:pPr>
      <w:rPr>
        <w:rFonts w:ascii="Symbol" w:hAnsi="Symbol" w:hint="default"/>
      </w:rPr>
    </w:lvl>
    <w:lvl w:ilvl="4" w:tplc="04250003" w:tentative="1">
      <w:start w:val="1"/>
      <w:numFmt w:val="bullet"/>
      <w:lvlText w:val="o"/>
      <w:lvlJc w:val="left"/>
      <w:pPr>
        <w:ind w:left="4309" w:hanging="360"/>
      </w:pPr>
      <w:rPr>
        <w:rFonts w:ascii="Courier New" w:hAnsi="Courier New" w:cs="Courier New" w:hint="default"/>
      </w:rPr>
    </w:lvl>
    <w:lvl w:ilvl="5" w:tplc="04250005" w:tentative="1">
      <w:start w:val="1"/>
      <w:numFmt w:val="bullet"/>
      <w:lvlText w:val=""/>
      <w:lvlJc w:val="left"/>
      <w:pPr>
        <w:ind w:left="5029" w:hanging="360"/>
      </w:pPr>
      <w:rPr>
        <w:rFonts w:ascii="Wingdings" w:hAnsi="Wingdings" w:hint="default"/>
      </w:rPr>
    </w:lvl>
    <w:lvl w:ilvl="6" w:tplc="04250001" w:tentative="1">
      <w:start w:val="1"/>
      <w:numFmt w:val="bullet"/>
      <w:lvlText w:val=""/>
      <w:lvlJc w:val="left"/>
      <w:pPr>
        <w:ind w:left="5749" w:hanging="360"/>
      </w:pPr>
      <w:rPr>
        <w:rFonts w:ascii="Symbol" w:hAnsi="Symbol" w:hint="default"/>
      </w:rPr>
    </w:lvl>
    <w:lvl w:ilvl="7" w:tplc="04250003" w:tentative="1">
      <w:start w:val="1"/>
      <w:numFmt w:val="bullet"/>
      <w:lvlText w:val="o"/>
      <w:lvlJc w:val="left"/>
      <w:pPr>
        <w:ind w:left="6469" w:hanging="360"/>
      </w:pPr>
      <w:rPr>
        <w:rFonts w:ascii="Courier New" w:hAnsi="Courier New" w:cs="Courier New" w:hint="default"/>
      </w:rPr>
    </w:lvl>
    <w:lvl w:ilvl="8" w:tplc="04250005" w:tentative="1">
      <w:start w:val="1"/>
      <w:numFmt w:val="bullet"/>
      <w:lvlText w:val=""/>
      <w:lvlJc w:val="left"/>
      <w:pPr>
        <w:ind w:left="7189" w:hanging="360"/>
      </w:pPr>
      <w:rPr>
        <w:rFonts w:ascii="Wingdings" w:hAnsi="Wingdings" w:hint="default"/>
      </w:rPr>
    </w:lvl>
  </w:abstractNum>
  <w:abstractNum w:abstractNumId="11" w15:restartNumberingAfterBreak="0">
    <w:nsid w:val="342117B3"/>
    <w:multiLevelType w:val="hybridMultilevel"/>
    <w:tmpl w:val="E9FAAEDE"/>
    <w:lvl w:ilvl="0" w:tplc="EE6AF96E">
      <w:start w:val="1"/>
      <w:numFmt w:val="decimal"/>
      <w:lvlText w:val="C.%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EF1015"/>
    <w:multiLevelType w:val="multilevel"/>
    <w:tmpl w:val="9D28A82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432" w:hanging="432"/>
      </w:pPr>
      <w:rPr>
        <w:rFonts w:ascii="Arial" w:hAnsi="Arial" w:cs="Arial" w:hint="default"/>
        <w:b w:val="0"/>
        <w:i w:val="0"/>
        <w:sz w:val="22"/>
        <w:szCs w:val="22"/>
      </w:rPr>
    </w:lvl>
    <w:lvl w:ilvl="2">
      <w:start w:val="1"/>
      <w:numFmt w:val="decimal"/>
      <w:lvlText w:val="%1.%2.%3."/>
      <w:lvlJc w:val="left"/>
      <w:pPr>
        <w:tabs>
          <w:tab w:val="num" w:pos="1320"/>
        </w:tabs>
        <w:ind w:left="1104" w:hanging="504"/>
      </w:pPr>
      <w:rPr>
        <w:rFonts w:hint="default"/>
        <w:b w:val="0"/>
        <w:i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434A339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4635961"/>
    <w:multiLevelType w:val="multilevel"/>
    <w:tmpl w:val="4A0AF21C"/>
    <w:lvl w:ilvl="0">
      <w:start w:val="1"/>
      <w:numFmt w:val="bullet"/>
      <w:lvlText w:val="-"/>
      <w:lvlJc w:val="left"/>
      <w:pPr>
        <w:tabs>
          <w:tab w:val="num" w:pos="360"/>
        </w:tabs>
        <w:ind w:left="360" w:hanging="360"/>
      </w:pPr>
      <w:rPr>
        <w:rFonts w:ascii="Courier New" w:hAnsi="Courier New" w:hint="default"/>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77F0A67"/>
    <w:multiLevelType w:val="multilevel"/>
    <w:tmpl w:val="895CF77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9603821"/>
    <w:multiLevelType w:val="multilevel"/>
    <w:tmpl w:val="7C0C59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A62469C"/>
    <w:multiLevelType w:val="hybridMultilevel"/>
    <w:tmpl w:val="3CD0843E"/>
    <w:lvl w:ilvl="0" w:tplc="337EE3DC">
      <w:start w:val="1"/>
      <w:numFmt w:val="bullet"/>
      <w:lvlText w:val="-"/>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0776C6"/>
    <w:multiLevelType w:val="hybridMultilevel"/>
    <w:tmpl w:val="E550F114"/>
    <w:lvl w:ilvl="0" w:tplc="F1DC07D6">
      <w:start w:val="1"/>
      <w:numFmt w:val="lowerRoman"/>
      <w:lvlText w:val="(%1)"/>
      <w:lvlJc w:val="left"/>
      <w:pPr>
        <w:ind w:left="907" w:hanging="187"/>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9" w15:restartNumberingAfterBreak="0">
    <w:nsid w:val="50520D68"/>
    <w:multiLevelType w:val="multilevel"/>
    <w:tmpl w:val="FEFA479C"/>
    <w:lvl w:ilvl="0">
      <w:start w:val="1"/>
      <w:numFmt w:val="bullet"/>
      <w:lvlText w:val="-"/>
      <w:lvlJc w:val="left"/>
      <w:pPr>
        <w:tabs>
          <w:tab w:val="num" w:pos="360"/>
        </w:tabs>
        <w:ind w:left="360" w:hanging="360"/>
      </w:pPr>
      <w:rPr>
        <w:rFonts w:ascii="Courier New" w:hAnsi="Courier New"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0E364B0"/>
    <w:multiLevelType w:val="multilevel"/>
    <w:tmpl w:val="C1487D4A"/>
    <w:lvl w:ilvl="0">
      <w:start w:val="1"/>
      <w:numFmt w:val="decimal"/>
      <w:pStyle w:val="contractheading"/>
      <w:lvlText w:val="%1."/>
      <w:lvlJc w:val="left"/>
      <w:pPr>
        <w:tabs>
          <w:tab w:val="num" w:pos="709"/>
        </w:tabs>
        <w:ind w:left="709" w:hanging="709"/>
      </w:pPr>
      <w:rPr>
        <w:rFonts w:ascii="Tahoma" w:hAnsi="Tahoma" w:cs="Tahoma" w:hint="default"/>
        <w:b/>
        <w:sz w:val="20"/>
        <w:szCs w:val="20"/>
      </w:rPr>
    </w:lvl>
    <w:lvl w:ilvl="1">
      <w:start w:val="1"/>
      <w:numFmt w:val="decimal"/>
      <w:pStyle w:val="contractclause"/>
      <w:lvlText w:val="%1.%2."/>
      <w:lvlJc w:val="left"/>
      <w:pPr>
        <w:tabs>
          <w:tab w:val="num" w:pos="709"/>
        </w:tabs>
        <w:ind w:left="709" w:hanging="709"/>
      </w:pPr>
      <w:rPr>
        <w:rFonts w:ascii="Tahoma" w:hAnsi="Tahoma" w:cs="Tahoma" w:hint="default"/>
        <w:b w:val="0"/>
        <w:sz w:val="20"/>
        <w:szCs w:val="20"/>
      </w:rPr>
    </w:lvl>
    <w:lvl w:ilvl="2">
      <w:start w:val="1"/>
      <w:numFmt w:val="decimal"/>
      <w:lvlText w:val="%1.%2.%3."/>
      <w:lvlJc w:val="left"/>
      <w:pPr>
        <w:tabs>
          <w:tab w:val="num" w:pos="1134"/>
        </w:tabs>
        <w:ind w:left="113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4477EE8"/>
    <w:multiLevelType w:val="hybridMultilevel"/>
    <w:tmpl w:val="FBEE8600"/>
    <w:lvl w:ilvl="0" w:tplc="1B26E002">
      <w:start w:val="1"/>
      <w:numFmt w:val="decimal"/>
      <w:lvlText w:val="A.%1."/>
      <w:lvlJc w:val="left"/>
      <w:pPr>
        <w:ind w:left="720" w:hanging="360"/>
      </w:pPr>
      <w:rPr>
        <w:rFonts w:hint="default"/>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AC5915"/>
    <w:multiLevelType w:val="multilevel"/>
    <w:tmpl w:val="12C0B31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8F33786"/>
    <w:multiLevelType w:val="hybridMultilevel"/>
    <w:tmpl w:val="D8EA2896"/>
    <w:lvl w:ilvl="0" w:tplc="95EC1B68">
      <w:numFmt w:val="bullet"/>
      <w:lvlText w:val="-"/>
      <w:lvlJc w:val="left"/>
      <w:pPr>
        <w:tabs>
          <w:tab w:val="num" w:pos="420"/>
        </w:tabs>
        <w:ind w:left="420" w:hanging="360"/>
      </w:pPr>
      <w:rPr>
        <w:rFonts w:ascii="Arial" w:eastAsia="Times New Roman" w:hAnsi="Arial" w:cs="Arial"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5AEC656A"/>
    <w:multiLevelType w:val="hybridMultilevel"/>
    <w:tmpl w:val="E43676E0"/>
    <w:lvl w:ilvl="0" w:tplc="4FEEC1CC">
      <w:start w:val="1"/>
      <w:numFmt w:val="decimal"/>
      <w:lvlText w:val="B.%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25" w15:restartNumberingAfterBreak="0">
    <w:nsid w:val="5F30068E"/>
    <w:multiLevelType w:val="hybridMultilevel"/>
    <w:tmpl w:val="2DA8E0D2"/>
    <w:lvl w:ilvl="0" w:tplc="04090001">
      <w:start w:val="1"/>
      <w:numFmt w:val="bullet"/>
      <w:lvlText w:val=""/>
      <w:lvlJc w:val="left"/>
      <w:pPr>
        <w:ind w:left="1399" w:hanging="360"/>
      </w:pPr>
      <w:rPr>
        <w:rFonts w:ascii="Symbol" w:hAnsi="Symbol" w:hint="default"/>
      </w:r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26" w15:restartNumberingAfterBreak="0">
    <w:nsid w:val="5F7715A7"/>
    <w:multiLevelType w:val="hybridMultilevel"/>
    <w:tmpl w:val="BE181C34"/>
    <w:lvl w:ilvl="0" w:tplc="FBC2CF6E">
      <w:start w:val="1"/>
      <w:numFmt w:val="decimal"/>
      <w:lvlText w:val="A.%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3D37EC"/>
    <w:multiLevelType w:val="hybridMultilevel"/>
    <w:tmpl w:val="38F2F5E6"/>
    <w:lvl w:ilvl="0" w:tplc="EE6AF96E">
      <w:start w:val="1"/>
      <w:numFmt w:val="decimal"/>
      <w:lvlText w:val="C.%1."/>
      <w:lvlJc w:val="left"/>
      <w:pPr>
        <w:ind w:left="1399" w:hanging="360"/>
      </w:pPr>
      <w:rPr>
        <w:rFonts w:hint="default"/>
      </w:r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28" w15:restartNumberingAfterBreak="0">
    <w:nsid w:val="65007B62"/>
    <w:multiLevelType w:val="multilevel"/>
    <w:tmpl w:val="48E042A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D171ED"/>
    <w:multiLevelType w:val="multilevel"/>
    <w:tmpl w:val="8C88BF1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567" w:hanging="567"/>
      </w:pPr>
      <w:rPr>
        <w:rFonts w:ascii="Tahoma" w:hAnsi="Tahoma" w:cs="Tahoma"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C154098"/>
    <w:multiLevelType w:val="multilevel"/>
    <w:tmpl w:val="AD507D6A"/>
    <w:lvl w:ilvl="0">
      <w:start w:val="1"/>
      <w:numFmt w:val="bullet"/>
      <w:lvlText w:val="-"/>
      <w:lvlJc w:val="left"/>
      <w:pPr>
        <w:tabs>
          <w:tab w:val="num" w:pos="360"/>
        </w:tabs>
        <w:ind w:left="360" w:hanging="360"/>
      </w:pPr>
      <w:rPr>
        <w:rFonts w:ascii="Courier New" w:hAnsi="Courier New"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F393EEB"/>
    <w:multiLevelType w:val="hybridMultilevel"/>
    <w:tmpl w:val="EE3AC710"/>
    <w:lvl w:ilvl="0" w:tplc="0AB04364">
      <w:start w:val="1"/>
      <w:numFmt w:val="decimal"/>
      <w:lvlText w:val="D.%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DC2226"/>
    <w:multiLevelType w:val="hybridMultilevel"/>
    <w:tmpl w:val="98EABEE0"/>
    <w:lvl w:ilvl="0" w:tplc="0AB04364">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959649">
    <w:abstractNumId w:val="3"/>
  </w:num>
  <w:num w:numId="2" w16cid:durableId="727142797">
    <w:abstractNumId w:val="2"/>
  </w:num>
  <w:num w:numId="3" w16cid:durableId="1542401637">
    <w:abstractNumId w:val="2"/>
  </w:num>
  <w:num w:numId="4" w16cid:durableId="670572428">
    <w:abstractNumId w:val="2"/>
  </w:num>
  <w:num w:numId="5" w16cid:durableId="98914517">
    <w:abstractNumId w:val="2"/>
  </w:num>
  <w:num w:numId="6" w16cid:durableId="1128820766">
    <w:abstractNumId w:val="15"/>
  </w:num>
  <w:num w:numId="7" w16cid:durableId="1980108620">
    <w:abstractNumId w:val="16"/>
  </w:num>
  <w:num w:numId="8" w16cid:durableId="110438570">
    <w:abstractNumId w:val="29"/>
  </w:num>
  <w:num w:numId="9" w16cid:durableId="1233125491">
    <w:abstractNumId w:val="23"/>
  </w:num>
  <w:num w:numId="10" w16cid:durableId="1781954522">
    <w:abstractNumId w:val="28"/>
  </w:num>
  <w:num w:numId="11" w16cid:durableId="794059740">
    <w:abstractNumId w:val="14"/>
  </w:num>
  <w:num w:numId="12" w16cid:durableId="980159396">
    <w:abstractNumId w:val="22"/>
  </w:num>
  <w:num w:numId="13" w16cid:durableId="982587696">
    <w:abstractNumId w:val="5"/>
  </w:num>
  <w:num w:numId="14" w16cid:durableId="141969221">
    <w:abstractNumId w:val="30"/>
  </w:num>
  <w:num w:numId="15" w16cid:durableId="1843887415">
    <w:abstractNumId w:val="13"/>
  </w:num>
  <w:num w:numId="16" w16cid:durableId="1967930263">
    <w:abstractNumId w:val="19"/>
  </w:num>
  <w:num w:numId="17" w16cid:durableId="1494833145">
    <w:abstractNumId w:val="17"/>
  </w:num>
  <w:num w:numId="18" w16cid:durableId="836849650">
    <w:abstractNumId w:val="8"/>
  </w:num>
  <w:num w:numId="19" w16cid:durableId="764885088">
    <w:abstractNumId w:val="1"/>
  </w:num>
  <w:num w:numId="20" w16cid:durableId="1781485561">
    <w:abstractNumId w:val="6"/>
  </w:num>
  <w:num w:numId="21" w16cid:durableId="1353730159">
    <w:abstractNumId w:val="0"/>
  </w:num>
  <w:num w:numId="22" w16cid:durableId="172694939">
    <w:abstractNumId w:val="12"/>
  </w:num>
  <w:num w:numId="23" w16cid:durableId="1996496205">
    <w:abstractNumId w:val="26"/>
  </w:num>
  <w:num w:numId="24" w16cid:durableId="1144617411">
    <w:abstractNumId w:val="21"/>
  </w:num>
  <w:num w:numId="25" w16cid:durableId="260529027">
    <w:abstractNumId w:val="20"/>
  </w:num>
  <w:num w:numId="26" w16cid:durableId="1823161487">
    <w:abstractNumId w:val="7"/>
  </w:num>
  <w:num w:numId="27" w16cid:durableId="1796483542">
    <w:abstractNumId w:val="24"/>
  </w:num>
  <w:num w:numId="28" w16cid:durableId="1009212355">
    <w:abstractNumId w:val="11"/>
  </w:num>
  <w:num w:numId="29" w16cid:durableId="403186354">
    <w:abstractNumId w:val="27"/>
  </w:num>
  <w:num w:numId="30" w16cid:durableId="809905243">
    <w:abstractNumId w:val="10"/>
  </w:num>
  <w:num w:numId="31" w16cid:durableId="1273632514">
    <w:abstractNumId w:val="31"/>
  </w:num>
  <w:num w:numId="32" w16cid:durableId="1473521133">
    <w:abstractNumId w:val="18"/>
  </w:num>
  <w:num w:numId="33" w16cid:durableId="943919863">
    <w:abstractNumId w:val="25"/>
  </w:num>
  <w:num w:numId="34" w16cid:durableId="1260917466">
    <w:abstractNumId w:val="32"/>
  </w:num>
  <w:num w:numId="35" w16cid:durableId="1656758403">
    <w:abstractNumId w:val="4"/>
  </w:num>
  <w:num w:numId="36" w16cid:durableId="21181408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autoHyphenation/>
  <w:hyphenationZone w:val="39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B4"/>
    <w:rsid w:val="0001363E"/>
    <w:rsid w:val="00025809"/>
    <w:rsid w:val="000428AC"/>
    <w:rsid w:val="00043882"/>
    <w:rsid w:val="00052AEA"/>
    <w:rsid w:val="000554C0"/>
    <w:rsid w:val="000724CD"/>
    <w:rsid w:val="00096368"/>
    <w:rsid w:val="000A5D48"/>
    <w:rsid w:val="000B5BDE"/>
    <w:rsid w:val="000B637C"/>
    <w:rsid w:val="000B7B1B"/>
    <w:rsid w:val="000C7AC6"/>
    <w:rsid w:val="000D5405"/>
    <w:rsid w:val="001172BF"/>
    <w:rsid w:val="00123842"/>
    <w:rsid w:val="00127943"/>
    <w:rsid w:val="001314F6"/>
    <w:rsid w:val="00133365"/>
    <w:rsid w:val="001453C8"/>
    <w:rsid w:val="00145B21"/>
    <w:rsid w:val="001465FE"/>
    <w:rsid w:val="00163F98"/>
    <w:rsid w:val="00191A71"/>
    <w:rsid w:val="00193605"/>
    <w:rsid w:val="001A1E42"/>
    <w:rsid w:val="001B21AC"/>
    <w:rsid w:val="001B2BE4"/>
    <w:rsid w:val="001B43C7"/>
    <w:rsid w:val="001B4832"/>
    <w:rsid w:val="001B5723"/>
    <w:rsid w:val="001C734B"/>
    <w:rsid w:val="001D6142"/>
    <w:rsid w:val="001D6A6B"/>
    <w:rsid w:val="001E1AD1"/>
    <w:rsid w:val="001E32A2"/>
    <w:rsid w:val="001F109A"/>
    <w:rsid w:val="001F3A16"/>
    <w:rsid w:val="001F3BB1"/>
    <w:rsid w:val="001F4AFF"/>
    <w:rsid w:val="0020469F"/>
    <w:rsid w:val="00204760"/>
    <w:rsid w:val="002048E9"/>
    <w:rsid w:val="00216950"/>
    <w:rsid w:val="00221D50"/>
    <w:rsid w:val="0023248F"/>
    <w:rsid w:val="002445AD"/>
    <w:rsid w:val="00245850"/>
    <w:rsid w:val="002472F7"/>
    <w:rsid w:val="00253A01"/>
    <w:rsid w:val="00270F8D"/>
    <w:rsid w:val="0027193F"/>
    <w:rsid w:val="00272816"/>
    <w:rsid w:val="00281146"/>
    <w:rsid w:val="002815C1"/>
    <w:rsid w:val="00283661"/>
    <w:rsid w:val="002B22AC"/>
    <w:rsid w:val="002C16C4"/>
    <w:rsid w:val="002D3BCF"/>
    <w:rsid w:val="002E21E7"/>
    <w:rsid w:val="002E6B43"/>
    <w:rsid w:val="002F5CDE"/>
    <w:rsid w:val="00310884"/>
    <w:rsid w:val="003340B9"/>
    <w:rsid w:val="003503E3"/>
    <w:rsid w:val="003566CB"/>
    <w:rsid w:val="003630D8"/>
    <w:rsid w:val="00367380"/>
    <w:rsid w:val="00377DBC"/>
    <w:rsid w:val="00387F9D"/>
    <w:rsid w:val="00395CF4"/>
    <w:rsid w:val="003A11FE"/>
    <w:rsid w:val="003A16C6"/>
    <w:rsid w:val="003A28C7"/>
    <w:rsid w:val="003B100D"/>
    <w:rsid w:val="003B6536"/>
    <w:rsid w:val="003D2842"/>
    <w:rsid w:val="003D6A2E"/>
    <w:rsid w:val="003E00DF"/>
    <w:rsid w:val="003E4C79"/>
    <w:rsid w:val="003E52EB"/>
    <w:rsid w:val="003E584D"/>
    <w:rsid w:val="003E6FD8"/>
    <w:rsid w:val="003F6BCF"/>
    <w:rsid w:val="00404661"/>
    <w:rsid w:val="00411607"/>
    <w:rsid w:val="004212A1"/>
    <w:rsid w:val="004219A0"/>
    <w:rsid w:val="00430F39"/>
    <w:rsid w:val="00433DBD"/>
    <w:rsid w:val="004374DF"/>
    <w:rsid w:val="00446380"/>
    <w:rsid w:val="00457D30"/>
    <w:rsid w:val="00460A07"/>
    <w:rsid w:val="00460A27"/>
    <w:rsid w:val="00460CDE"/>
    <w:rsid w:val="004613DC"/>
    <w:rsid w:val="0046686F"/>
    <w:rsid w:val="00473367"/>
    <w:rsid w:val="004822D1"/>
    <w:rsid w:val="004A2893"/>
    <w:rsid w:val="004A294D"/>
    <w:rsid w:val="004C03EB"/>
    <w:rsid w:val="004C54F7"/>
    <w:rsid w:val="004C6E79"/>
    <w:rsid w:val="004D187C"/>
    <w:rsid w:val="004D2345"/>
    <w:rsid w:val="004E4DEE"/>
    <w:rsid w:val="005046FA"/>
    <w:rsid w:val="005113E1"/>
    <w:rsid w:val="00517EFF"/>
    <w:rsid w:val="005213ED"/>
    <w:rsid w:val="00535F02"/>
    <w:rsid w:val="00541226"/>
    <w:rsid w:val="00545C1E"/>
    <w:rsid w:val="00564696"/>
    <w:rsid w:val="005740FC"/>
    <w:rsid w:val="005746AA"/>
    <w:rsid w:val="00590744"/>
    <w:rsid w:val="005A2E57"/>
    <w:rsid w:val="005A4726"/>
    <w:rsid w:val="005C0582"/>
    <w:rsid w:val="005C0B34"/>
    <w:rsid w:val="005C36AE"/>
    <w:rsid w:val="005D12F8"/>
    <w:rsid w:val="005D37B7"/>
    <w:rsid w:val="005E3621"/>
    <w:rsid w:val="005E60E4"/>
    <w:rsid w:val="005E7F61"/>
    <w:rsid w:val="00601EDE"/>
    <w:rsid w:val="00603E5C"/>
    <w:rsid w:val="006061E7"/>
    <w:rsid w:val="00607D65"/>
    <w:rsid w:val="00615996"/>
    <w:rsid w:val="006176F6"/>
    <w:rsid w:val="00623D99"/>
    <w:rsid w:val="006371B5"/>
    <w:rsid w:val="00641E17"/>
    <w:rsid w:val="00644B41"/>
    <w:rsid w:val="00652318"/>
    <w:rsid w:val="00654514"/>
    <w:rsid w:val="006602A1"/>
    <w:rsid w:val="00660EE3"/>
    <w:rsid w:val="00686274"/>
    <w:rsid w:val="006937D0"/>
    <w:rsid w:val="00695478"/>
    <w:rsid w:val="00695B29"/>
    <w:rsid w:val="006A11CB"/>
    <w:rsid w:val="006A524E"/>
    <w:rsid w:val="006B0BD9"/>
    <w:rsid w:val="006B1A94"/>
    <w:rsid w:val="006B4689"/>
    <w:rsid w:val="006D2DC4"/>
    <w:rsid w:val="006D7C74"/>
    <w:rsid w:val="006F0A1A"/>
    <w:rsid w:val="006F167B"/>
    <w:rsid w:val="006F4C29"/>
    <w:rsid w:val="00702DCE"/>
    <w:rsid w:val="007213B5"/>
    <w:rsid w:val="00724A15"/>
    <w:rsid w:val="00727CFD"/>
    <w:rsid w:val="007317AE"/>
    <w:rsid w:val="00734314"/>
    <w:rsid w:val="007516B1"/>
    <w:rsid w:val="00773F2B"/>
    <w:rsid w:val="00784094"/>
    <w:rsid w:val="00784E8F"/>
    <w:rsid w:val="00793F40"/>
    <w:rsid w:val="007A66BB"/>
    <w:rsid w:val="007C41E1"/>
    <w:rsid w:val="007C5DDA"/>
    <w:rsid w:val="007D0A77"/>
    <w:rsid w:val="00811ED0"/>
    <w:rsid w:val="008177E9"/>
    <w:rsid w:val="008216C0"/>
    <w:rsid w:val="00826676"/>
    <w:rsid w:val="00827AAA"/>
    <w:rsid w:val="00835DB6"/>
    <w:rsid w:val="00847727"/>
    <w:rsid w:val="00850B5A"/>
    <w:rsid w:val="00863D1A"/>
    <w:rsid w:val="0087075B"/>
    <w:rsid w:val="00872097"/>
    <w:rsid w:val="00882956"/>
    <w:rsid w:val="0088529A"/>
    <w:rsid w:val="00887118"/>
    <w:rsid w:val="0089593B"/>
    <w:rsid w:val="008A2496"/>
    <w:rsid w:val="008A7474"/>
    <w:rsid w:val="008B0E8D"/>
    <w:rsid w:val="008C7621"/>
    <w:rsid w:val="008E6E52"/>
    <w:rsid w:val="008F1F20"/>
    <w:rsid w:val="008F47C1"/>
    <w:rsid w:val="008F4914"/>
    <w:rsid w:val="00913AE9"/>
    <w:rsid w:val="0091771F"/>
    <w:rsid w:val="0096068A"/>
    <w:rsid w:val="00963370"/>
    <w:rsid w:val="00964FC2"/>
    <w:rsid w:val="00971893"/>
    <w:rsid w:val="009756F8"/>
    <w:rsid w:val="009801D7"/>
    <w:rsid w:val="009802BA"/>
    <w:rsid w:val="009841DB"/>
    <w:rsid w:val="009970F6"/>
    <w:rsid w:val="009A347E"/>
    <w:rsid w:val="009A57D8"/>
    <w:rsid w:val="009B1172"/>
    <w:rsid w:val="009B1BB4"/>
    <w:rsid w:val="009C2DBF"/>
    <w:rsid w:val="009E425F"/>
    <w:rsid w:val="009F0EA9"/>
    <w:rsid w:val="009F3BD8"/>
    <w:rsid w:val="009F449E"/>
    <w:rsid w:val="00A12B5C"/>
    <w:rsid w:val="00A233AF"/>
    <w:rsid w:val="00A3428F"/>
    <w:rsid w:val="00A364F9"/>
    <w:rsid w:val="00A4596C"/>
    <w:rsid w:val="00A56321"/>
    <w:rsid w:val="00A57CF0"/>
    <w:rsid w:val="00A60FF3"/>
    <w:rsid w:val="00A65302"/>
    <w:rsid w:val="00A7373F"/>
    <w:rsid w:val="00A75523"/>
    <w:rsid w:val="00A75AB5"/>
    <w:rsid w:val="00AA58C9"/>
    <w:rsid w:val="00AB3868"/>
    <w:rsid w:val="00AC5F96"/>
    <w:rsid w:val="00AE186B"/>
    <w:rsid w:val="00AE1BAC"/>
    <w:rsid w:val="00AE287F"/>
    <w:rsid w:val="00AE411E"/>
    <w:rsid w:val="00AE52EE"/>
    <w:rsid w:val="00B0023E"/>
    <w:rsid w:val="00B0247B"/>
    <w:rsid w:val="00B2206F"/>
    <w:rsid w:val="00B22271"/>
    <w:rsid w:val="00B241A6"/>
    <w:rsid w:val="00B27CF3"/>
    <w:rsid w:val="00B30FC3"/>
    <w:rsid w:val="00B361B7"/>
    <w:rsid w:val="00B406A5"/>
    <w:rsid w:val="00B42867"/>
    <w:rsid w:val="00B47F6D"/>
    <w:rsid w:val="00B52273"/>
    <w:rsid w:val="00B55156"/>
    <w:rsid w:val="00B610F4"/>
    <w:rsid w:val="00B6278B"/>
    <w:rsid w:val="00B6505A"/>
    <w:rsid w:val="00B71F27"/>
    <w:rsid w:val="00B77188"/>
    <w:rsid w:val="00B771C9"/>
    <w:rsid w:val="00B81A06"/>
    <w:rsid w:val="00B87668"/>
    <w:rsid w:val="00B87DF0"/>
    <w:rsid w:val="00B90DC6"/>
    <w:rsid w:val="00B964CB"/>
    <w:rsid w:val="00BA129E"/>
    <w:rsid w:val="00BB0BEC"/>
    <w:rsid w:val="00BB1308"/>
    <w:rsid w:val="00BD3850"/>
    <w:rsid w:val="00BD485E"/>
    <w:rsid w:val="00BD637E"/>
    <w:rsid w:val="00BE369A"/>
    <w:rsid w:val="00BE637A"/>
    <w:rsid w:val="00BF21F3"/>
    <w:rsid w:val="00BF5260"/>
    <w:rsid w:val="00BF70F7"/>
    <w:rsid w:val="00BF74B6"/>
    <w:rsid w:val="00C1772B"/>
    <w:rsid w:val="00C237FF"/>
    <w:rsid w:val="00C32DF8"/>
    <w:rsid w:val="00C348EE"/>
    <w:rsid w:val="00C354EB"/>
    <w:rsid w:val="00C37015"/>
    <w:rsid w:val="00C47976"/>
    <w:rsid w:val="00C57500"/>
    <w:rsid w:val="00C622A3"/>
    <w:rsid w:val="00C66353"/>
    <w:rsid w:val="00C75BC8"/>
    <w:rsid w:val="00C77284"/>
    <w:rsid w:val="00C94F67"/>
    <w:rsid w:val="00CA3990"/>
    <w:rsid w:val="00CA40F8"/>
    <w:rsid w:val="00CA5BDF"/>
    <w:rsid w:val="00CA7E28"/>
    <w:rsid w:val="00CB0CA1"/>
    <w:rsid w:val="00CB4CB3"/>
    <w:rsid w:val="00CB5080"/>
    <w:rsid w:val="00CB5E65"/>
    <w:rsid w:val="00CB6A6D"/>
    <w:rsid w:val="00CC2187"/>
    <w:rsid w:val="00CC4149"/>
    <w:rsid w:val="00CD41C5"/>
    <w:rsid w:val="00CD6F9E"/>
    <w:rsid w:val="00CE5F17"/>
    <w:rsid w:val="00CF1F45"/>
    <w:rsid w:val="00CF397F"/>
    <w:rsid w:val="00CF6FA4"/>
    <w:rsid w:val="00D00CA2"/>
    <w:rsid w:val="00D02A6D"/>
    <w:rsid w:val="00D121D1"/>
    <w:rsid w:val="00D23C33"/>
    <w:rsid w:val="00D262BE"/>
    <w:rsid w:val="00D27491"/>
    <w:rsid w:val="00D40E5F"/>
    <w:rsid w:val="00D429D0"/>
    <w:rsid w:val="00D57CF7"/>
    <w:rsid w:val="00D62BB9"/>
    <w:rsid w:val="00D71A52"/>
    <w:rsid w:val="00D74D96"/>
    <w:rsid w:val="00D75ABB"/>
    <w:rsid w:val="00D80521"/>
    <w:rsid w:val="00D85E90"/>
    <w:rsid w:val="00D96FCB"/>
    <w:rsid w:val="00DA2F57"/>
    <w:rsid w:val="00DA3A32"/>
    <w:rsid w:val="00DC37AF"/>
    <w:rsid w:val="00DC4F79"/>
    <w:rsid w:val="00DC7786"/>
    <w:rsid w:val="00DD386A"/>
    <w:rsid w:val="00DE097D"/>
    <w:rsid w:val="00DE1343"/>
    <w:rsid w:val="00E05B5F"/>
    <w:rsid w:val="00E15FCC"/>
    <w:rsid w:val="00E201DF"/>
    <w:rsid w:val="00E2505E"/>
    <w:rsid w:val="00E34E16"/>
    <w:rsid w:val="00E50B33"/>
    <w:rsid w:val="00E546A6"/>
    <w:rsid w:val="00E56443"/>
    <w:rsid w:val="00E572A8"/>
    <w:rsid w:val="00E656D0"/>
    <w:rsid w:val="00E75FFE"/>
    <w:rsid w:val="00E8584D"/>
    <w:rsid w:val="00E8759D"/>
    <w:rsid w:val="00EB2C83"/>
    <w:rsid w:val="00EB6003"/>
    <w:rsid w:val="00EC4C10"/>
    <w:rsid w:val="00ED72DB"/>
    <w:rsid w:val="00EE622B"/>
    <w:rsid w:val="00EF32D6"/>
    <w:rsid w:val="00F02A7C"/>
    <w:rsid w:val="00F03A3D"/>
    <w:rsid w:val="00F05B53"/>
    <w:rsid w:val="00F06992"/>
    <w:rsid w:val="00F239D5"/>
    <w:rsid w:val="00F30461"/>
    <w:rsid w:val="00F31A7C"/>
    <w:rsid w:val="00F35F16"/>
    <w:rsid w:val="00F40D21"/>
    <w:rsid w:val="00F41461"/>
    <w:rsid w:val="00F42A53"/>
    <w:rsid w:val="00F441A7"/>
    <w:rsid w:val="00F47636"/>
    <w:rsid w:val="00F53EAC"/>
    <w:rsid w:val="00F56411"/>
    <w:rsid w:val="00F60CE4"/>
    <w:rsid w:val="00F81D28"/>
    <w:rsid w:val="00F973DA"/>
    <w:rsid w:val="00FC51DA"/>
    <w:rsid w:val="00FD1E52"/>
    <w:rsid w:val="00FE6F8B"/>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F386F"/>
  <w15:chartTrackingRefBased/>
  <w15:docId w15:val="{C1A36AE6-BA55-E04E-B19E-C28C8D60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E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lt-LT"/>
    </w:rPr>
  </w:style>
  <w:style w:type="paragraph" w:styleId="Heading2">
    <w:name w:val="heading 2"/>
    <w:basedOn w:val="Normal"/>
    <w:next w:val="Normal"/>
    <w:qFormat/>
    <w:rsid w:val="008216C0"/>
    <w:pPr>
      <w:keepNext/>
      <w:widowControl w:val="0"/>
      <w:tabs>
        <w:tab w:val="right" w:pos="4728"/>
      </w:tabs>
      <w:autoSpaceDE w:val="0"/>
      <w:autoSpaceDN w:val="0"/>
      <w:adjustRightInd w:val="0"/>
      <w:jc w:val="center"/>
      <w:outlineLvl w:val="1"/>
    </w:pPr>
    <w:rPr>
      <w:b/>
      <w:bCs/>
      <w:sz w:val="26"/>
      <w:szCs w:val="26"/>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aliases w:val="1.1 / 1.1.1"/>
    <w:basedOn w:val="NoList"/>
    <w:rsid w:val="00EC4C10"/>
    <w:pPr>
      <w:numPr>
        <w:numId w:val="1"/>
      </w:numPr>
    </w:pPr>
  </w:style>
  <w:style w:type="table" w:styleId="TableGrid">
    <w:name w:val="Table Grid"/>
    <w:basedOn w:val="TableNormal"/>
    <w:uiPriority w:val="59"/>
    <w:rsid w:val="009B1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9B1BB4"/>
    <w:pPr>
      <w:widowControl w:val="0"/>
      <w:autoSpaceDE w:val="0"/>
      <w:autoSpaceDN w:val="0"/>
      <w:adjustRightInd w:val="0"/>
      <w:spacing w:line="163" w:lineRule="exact"/>
      <w:ind w:firstLine="269"/>
    </w:pPr>
    <w:rPr>
      <w:rFonts w:ascii="Arial Unicode MS" w:eastAsia="Arial Unicode MS"/>
    </w:rPr>
  </w:style>
  <w:style w:type="character" w:customStyle="1" w:styleId="FontStyle21">
    <w:name w:val="Font Style21"/>
    <w:rsid w:val="009B1BB4"/>
    <w:rPr>
      <w:rFonts w:ascii="Times New Roman" w:hAnsi="Times New Roman" w:cs="Times New Roman"/>
      <w:sz w:val="14"/>
      <w:szCs w:val="14"/>
    </w:rPr>
  </w:style>
  <w:style w:type="character" w:customStyle="1" w:styleId="FontStyle22">
    <w:name w:val="Font Style22"/>
    <w:rsid w:val="009B1BB4"/>
    <w:rPr>
      <w:rFonts w:ascii="Times New Roman" w:hAnsi="Times New Roman" w:cs="Times New Roman"/>
      <w:b/>
      <w:bCs/>
      <w:sz w:val="14"/>
      <w:szCs w:val="14"/>
    </w:rPr>
  </w:style>
  <w:style w:type="paragraph" w:customStyle="1" w:styleId="Style10">
    <w:name w:val="Style10"/>
    <w:basedOn w:val="Normal"/>
    <w:rsid w:val="009B1BB4"/>
    <w:pPr>
      <w:widowControl w:val="0"/>
      <w:autoSpaceDE w:val="0"/>
      <w:autoSpaceDN w:val="0"/>
      <w:adjustRightInd w:val="0"/>
    </w:pPr>
    <w:rPr>
      <w:rFonts w:ascii="Arial Unicode MS" w:eastAsia="Arial Unicode MS"/>
    </w:rPr>
  </w:style>
  <w:style w:type="character" w:customStyle="1" w:styleId="longtext">
    <w:name w:val="long_text"/>
    <w:basedOn w:val="DefaultParagraphFont"/>
    <w:rsid w:val="001314F6"/>
  </w:style>
  <w:style w:type="character" w:customStyle="1" w:styleId="shorttext">
    <w:name w:val="short_text"/>
    <w:basedOn w:val="DefaultParagraphFont"/>
    <w:rsid w:val="00377DBC"/>
  </w:style>
  <w:style w:type="paragraph" w:styleId="BalloonText">
    <w:name w:val="Balloon Text"/>
    <w:basedOn w:val="Normal"/>
    <w:semiHidden/>
    <w:rsid w:val="003E52EB"/>
    <w:rPr>
      <w:rFonts w:ascii="Tahoma" w:hAnsi="Tahoma" w:cs="Tahoma"/>
      <w:sz w:val="16"/>
      <w:szCs w:val="16"/>
    </w:rPr>
  </w:style>
  <w:style w:type="paragraph" w:styleId="Header">
    <w:name w:val="header"/>
    <w:basedOn w:val="Normal"/>
    <w:rsid w:val="00863D1A"/>
    <w:pPr>
      <w:tabs>
        <w:tab w:val="center" w:pos="4819"/>
        <w:tab w:val="right" w:pos="9638"/>
      </w:tabs>
    </w:pPr>
  </w:style>
  <w:style w:type="paragraph" w:styleId="Footer">
    <w:name w:val="footer"/>
    <w:basedOn w:val="Normal"/>
    <w:rsid w:val="00863D1A"/>
    <w:pPr>
      <w:tabs>
        <w:tab w:val="center" w:pos="4819"/>
        <w:tab w:val="right" w:pos="9638"/>
      </w:tabs>
    </w:pPr>
  </w:style>
  <w:style w:type="paragraph" w:styleId="BodyText">
    <w:name w:val="Body Text"/>
    <w:basedOn w:val="Normal"/>
    <w:rsid w:val="00835DB6"/>
    <w:pPr>
      <w:spacing w:after="120"/>
    </w:pPr>
    <w:rPr>
      <w:lang w:val="ru-RU" w:eastAsia="ru-RU"/>
    </w:rPr>
  </w:style>
  <w:style w:type="paragraph" w:customStyle="1" w:styleId="WW-BodyText3">
    <w:name w:val="WW-Body Text 3"/>
    <w:basedOn w:val="Normal"/>
    <w:rsid w:val="001A1E42"/>
    <w:pPr>
      <w:widowControl w:val="0"/>
      <w:suppressAutoHyphens/>
      <w:spacing w:before="80"/>
      <w:ind w:right="-1"/>
      <w:jc w:val="both"/>
    </w:pPr>
    <w:rPr>
      <w:sz w:val="16"/>
      <w:szCs w:val="20"/>
    </w:rPr>
  </w:style>
  <w:style w:type="character" w:styleId="CommentReference">
    <w:name w:val="annotation reference"/>
    <w:rsid w:val="006602A1"/>
    <w:rPr>
      <w:sz w:val="16"/>
      <w:szCs w:val="16"/>
    </w:rPr>
  </w:style>
  <w:style w:type="paragraph" w:styleId="CommentText">
    <w:name w:val="annotation text"/>
    <w:basedOn w:val="Normal"/>
    <w:link w:val="CommentTextChar"/>
    <w:rsid w:val="006602A1"/>
    <w:rPr>
      <w:sz w:val="20"/>
      <w:szCs w:val="20"/>
    </w:rPr>
  </w:style>
  <w:style w:type="character" w:customStyle="1" w:styleId="CommentTextChar">
    <w:name w:val="Comment Text Char"/>
    <w:basedOn w:val="DefaultParagraphFont"/>
    <w:link w:val="CommentText"/>
    <w:rsid w:val="006602A1"/>
  </w:style>
  <w:style w:type="paragraph" w:styleId="CommentSubject">
    <w:name w:val="annotation subject"/>
    <w:basedOn w:val="CommentText"/>
    <w:next w:val="CommentText"/>
    <w:link w:val="CommentSubjectChar"/>
    <w:rsid w:val="006602A1"/>
    <w:rPr>
      <w:b/>
      <w:bCs/>
    </w:rPr>
  </w:style>
  <w:style w:type="character" w:customStyle="1" w:styleId="CommentSubjectChar">
    <w:name w:val="Comment Subject Char"/>
    <w:link w:val="CommentSubject"/>
    <w:rsid w:val="006602A1"/>
    <w:rPr>
      <w:b/>
      <w:bCs/>
    </w:rPr>
  </w:style>
  <w:style w:type="table" w:customStyle="1" w:styleId="TableGrid1">
    <w:name w:val="Table Grid1"/>
    <w:basedOn w:val="TableNormal"/>
    <w:next w:val="TableGrid"/>
    <w:uiPriority w:val="59"/>
    <w:rsid w:val="0091771F"/>
    <w:rPr>
      <w:rFonts w:ascii="Calibri" w:eastAsia="Calibri" w:hAnsi="Calibri"/>
      <w:sz w:val="22"/>
      <w:szCs w:val="22"/>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clause">
    <w:name w:val="contract (clause)"/>
    <w:basedOn w:val="Normal"/>
    <w:rsid w:val="005746AA"/>
    <w:pPr>
      <w:numPr>
        <w:ilvl w:val="1"/>
        <w:numId w:val="25"/>
      </w:numPr>
      <w:spacing w:before="120" w:after="120"/>
      <w:jc w:val="both"/>
      <w:outlineLvl w:val="1"/>
    </w:pPr>
    <w:rPr>
      <w:lang w:val="en-GB" w:eastAsia="en-US"/>
    </w:rPr>
  </w:style>
  <w:style w:type="paragraph" w:customStyle="1" w:styleId="contractheading">
    <w:name w:val="contract (heading)"/>
    <w:basedOn w:val="Normal"/>
    <w:next w:val="contractclause"/>
    <w:rsid w:val="005746AA"/>
    <w:pPr>
      <w:keepNext/>
      <w:numPr>
        <w:numId w:val="25"/>
      </w:numPr>
      <w:spacing w:before="360" w:after="120"/>
      <w:outlineLvl w:val="0"/>
    </w:pPr>
    <w:rPr>
      <w:rFonts w:ascii="Times New Roman Bold" w:hAnsi="Times New Roman Bold"/>
      <w:b/>
      <w:caps/>
      <w:lang w:val="en-GB" w:eastAsia="en-US"/>
    </w:rPr>
  </w:style>
  <w:style w:type="character" w:styleId="Hyperlink">
    <w:name w:val="Hyperlink"/>
    <w:rsid w:val="00270F8D"/>
    <w:rPr>
      <w:color w:val="0563C1"/>
      <w:u w:val="single"/>
    </w:rPr>
  </w:style>
  <w:style w:type="character" w:styleId="UnresolvedMention">
    <w:name w:val="Unresolved Mention"/>
    <w:uiPriority w:val="99"/>
    <w:semiHidden/>
    <w:unhideWhenUsed/>
    <w:rsid w:val="00270F8D"/>
    <w:rPr>
      <w:color w:val="605E5C"/>
      <w:shd w:val="clear" w:color="auto" w:fill="E1DFDD"/>
    </w:rPr>
  </w:style>
  <w:style w:type="paragraph" w:styleId="Revision">
    <w:name w:val="Revision"/>
    <w:hidden/>
    <w:uiPriority w:val="99"/>
    <w:semiHidden/>
    <w:rsid w:val="009F0EA9"/>
    <w:rPr>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45091">
      <w:bodyDiv w:val="1"/>
      <w:marLeft w:val="0"/>
      <w:marRight w:val="0"/>
      <w:marTop w:val="0"/>
      <w:marBottom w:val="0"/>
      <w:divBdr>
        <w:top w:val="none" w:sz="0" w:space="0" w:color="auto"/>
        <w:left w:val="none" w:sz="0" w:space="0" w:color="auto"/>
        <w:bottom w:val="none" w:sz="0" w:space="0" w:color="auto"/>
        <w:right w:val="none" w:sz="0" w:space="0" w:color="auto"/>
      </w:divBdr>
    </w:div>
    <w:div w:id="832373290">
      <w:bodyDiv w:val="1"/>
      <w:marLeft w:val="0"/>
      <w:marRight w:val="0"/>
      <w:marTop w:val="0"/>
      <w:marBottom w:val="0"/>
      <w:divBdr>
        <w:top w:val="none" w:sz="0" w:space="0" w:color="auto"/>
        <w:left w:val="none" w:sz="0" w:space="0" w:color="auto"/>
        <w:bottom w:val="none" w:sz="0" w:space="0" w:color="auto"/>
        <w:right w:val="none" w:sz="0" w:space="0" w:color="auto"/>
      </w:divBdr>
    </w:div>
    <w:div w:id="143728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oicing@magneticgrou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quality@magneticgroup.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magneticgroup.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2502</Words>
  <Characters>14265</Characters>
  <Application>Microsoft Office Word</Application>
  <DocSecurity>0</DocSecurity>
  <Lines>118</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Spare Parts Supply Agreement</vt:lpstr>
      <vt:lpstr>Spare Parts Supply Agreement</vt:lpstr>
    </vt:vector>
  </TitlesOfParts>
  <Company>FL Technics</Company>
  <LinksUpToDate>false</LinksUpToDate>
  <CharactersWithSpaces>16734</CharactersWithSpaces>
  <SharedDoc>false</SharedDoc>
  <HLinks>
    <vt:vector size="18" baseType="variant">
      <vt:variant>
        <vt:i4>1900583</vt:i4>
      </vt:variant>
      <vt:variant>
        <vt:i4>6</vt:i4>
      </vt:variant>
      <vt:variant>
        <vt:i4>0</vt:i4>
      </vt:variant>
      <vt:variant>
        <vt:i4>5</vt:i4>
      </vt:variant>
      <vt:variant>
        <vt:lpwstr>mailto:ap@magneticgroup.co</vt:lpwstr>
      </vt:variant>
      <vt:variant>
        <vt:lpwstr/>
      </vt:variant>
      <vt:variant>
        <vt:i4>6946904</vt:i4>
      </vt:variant>
      <vt:variant>
        <vt:i4>3</vt:i4>
      </vt:variant>
      <vt:variant>
        <vt:i4>0</vt:i4>
      </vt:variant>
      <vt:variant>
        <vt:i4>5</vt:i4>
      </vt:variant>
      <vt:variant>
        <vt:lpwstr>mailto:invoicing@magneticgroup.com</vt:lpwstr>
      </vt:variant>
      <vt:variant>
        <vt:lpwstr/>
      </vt:variant>
      <vt:variant>
        <vt:i4>8323158</vt:i4>
      </vt:variant>
      <vt:variant>
        <vt:i4>0</vt:i4>
      </vt:variant>
      <vt:variant>
        <vt:i4>0</vt:i4>
      </vt:variant>
      <vt:variant>
        <vt:i4>5</vt:i4>
      </vt:variant>
      <vt:variant>
        <vt:lpwstr>mailto:quality@magneticgroup.co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Spare Parts Supply Agreement</dc:title>
  <dc:subject/>
  <dc:creator>lina.zacharova</dc:creator>
  <cp:keywords/>
  <cp:lastModifiedBy>Laura Käis</cp:lastModifiedBy>
  <cp:revision>2</cp:revision>
  <cp:lastPrinted>2015-10-07T10:50:00Z</cp:lastPrinted>
  <dcterms:created xsi:type="dcterms:W3CDTF">2023-09-18T09:23:00Z</dcterms:created>
  <dcterms:modified xsi:type="dcterms:W3CDTF">2023-09-18T09:23:00Z</dcterms:modified>
</cp:coreProperties>
</file>